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74C69A" w14:textId="53F3C288" w:rsidR="005E65D2" w:rsidRPr="001B1934" w:rsidRDefault="005E65D2" w:rsidP="005F5F16">
      <w:pPr>
        <w:jc w:val="center"/>
        <w:rPr>
          <w:b/>
          <w:bCs/>
        </w:rPr>
      </w:pPr>
      <w:r w:rsidRPr="001B1934">
        <w:rPr>
          <w:noProof/>
        </w:rPr>
        <w:drawing>
          <wp:inline distT="0" distB="0" distL="0" distR="0" wp14:anchorId="497ACB46" wp14:editId="276099BB">
            <wp:extent cx="4424587" cy="707366"/>
            <wp:effectExtent l="0" t="0" r="0" b="0"/>
            <wp:docPr id="1" name="Picture 1"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low confidenc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604192" cy="736080"/>
                    </a:xfrm>
                    <a:prstGeom prst="rect">
                      <a:avLst/>
                    </a:prstGeom>
                    <a:noFill/>
                    <a:ln>
                      <a:noFill/>
                    </a:ln>
                  </pic:spPr>
                </pic:pic>
              </a:graphicData>
            </a:graphic>
          </wp:inline>
        </w:drawing>
      </w:r>
    </w:p>
    <w:p w14:paraId="7C8E436F" w14:textId="77777777" w:rsidR="005E65D2" w:rsidRPr="001B1934" w:rsidRDefault="005E65D2" w:rsidP="005F5F16">
      <w:pPr>
        <w:jc w:val="center"/>
        <w:rPr>
          <w:b/>
          <w:bCs/>
        </w:rPr>
      </w:pPr>
    </w:p>
    <w:p w14:paraId="4BF3807A" w14:textId="4742695A" w:rsidR="005E65D2" w:rsidRPr="007E32D6" w:rsidRDefault="005E65D2" w:rsidP="005F5F16">
      <w:pPr>
        <w:jc w:val="center"/>
        <w:rPr>
          <w:b/>
          <w:bCs/>
          <w:sz w:val="28"/>
          <w:szCs w:val="28"/>
        </w:rPr>
      </w:pPr>
      <w:r w:rsidRPr="007E32D6">
        <w:rPr>
          <w:b/>
          <w:bCs/>
          <w:sz w:val="28"/>
          <w:szCs w:val="28"/>
        </w:rPr>
        <w:t>.</w:t>
      </w:r>
      <w:proofErr w:type="spellStart"/>
      <w:r w:rsidRPr="007E32D6">
        <w:rPr>
          <w:b/>
          <w:bCs/>
          <w:sz w:val="28"/>
          <w:szCs w:val="28"/>
        </w:rPr>
        <w:t>hk</w:t>
      </w:r>
      <w:proofErr w:type="spellEnd"/>
      <w:r w:rsidRPr="007E32D6">
        <w:rPr>
          <w:b/>
          <w:bCs/>
          <w:sz w:val="28"/>
          <w:szCs w:val="28"/>
        </w:rPr>
        <w:t xml:space="preserve"> and .</w:t>
      </w:r>
      <w:r w:rsidRPr="007E32D6">
        <w:rPr>
          <w:b/>
          <w:bCs/>
          <w:sz w:val="28"/>
          <w:szCs w:val="28"/>
        </w:rPr>
        <w:t>香港</w:t>
      </w:r>
      <w:r w:rsidRPr="007E32D6">
        <w:rPr>
          <w:b/>
          <w:bCs/>
          <w:sz w:val="28"/>
          <w:szCs w:val="28"/>
        </w:rPr>
        <w:t xml:space="preserve">  Domain Name</w:t>
      </w:r>
    </w:p>
    <w:p w14:paraId="41C1EEE1" w14:textId="35A7AC6B" w:rsidR="005F5F16" w:rsidRPr="007E32D6" w:rsidRDefault="005F5F16" w:rsidP="005F5F16">
      <w:pPr>
        <w:jc w:val="center"/>
        <w:rPr>
          <w:sz w:val="28"/>
          <w:szCs w:val="28"/>
        </w:rPr>
      </w:pPr>
      <w:r w:rsidRPr="007E32D6">
        <w:rPr>
          <w:b/>
          <w:bCs/>
          <w:sz w:val="28"/>
          <w:szCs w:val="28"/>
        </w:rPr>
        <w:t>COMPLAINT TRANSMITTAL COVERSHEET</w:t>
      </w:r>
    </w:p>
    <w:p w14:paraId="00CD12B3" w14:textId="77777777" w:rsidR="005F5F16" w:rsidRPr="001B1934" w:rsidRDefault="005F5F16" w:rsidP="005F5F16">
      <w:pPr>
        <w:jc w:val="both"/>
      </w:pPr>
    </w:p>
    <w:p w14:paraId="47F5FB24" w14:textId="00058EBD" w:rsidR="005F5F16" w:rsidRPr="001B1934" w:rsidRDefault="005F5F16" w:rsidP="005F5F16">
      <w:pPr>
        <w:jc w:val="both"/>
      </w:pPr>
      <w:r w:rsidRPr="001B1934">
        <w:t>Attached is a domain name Complaint filed against you (as a .</w:t>
      </w:r>
      <w:proofErr w:type="spellStart"/>
      <w:r w:rsidRPr="001B1934">
        <w:t>hk</w:t>
      </w:r>
      <w:proofErr w:type="spellEnd"/>
      <w:r w:rsidRPr="001B1934">
        <w:t xml:space="preserve"> and .</w:t>
      </w:r>
      <w:r w:rsidRPr="001B1934">
        <w:t>香港</w:t>
      </w:r>
      <w:r w:rsidRPr="001B1934">
        <w:t xml:space="preserve"> domain name registrant)</w:t>
      </w:r>
      <w:r w:rsidRPr="001B1934">
        <w:rPr>
          <w:b/>
          <w:bCs/>
        </w:rPr>
        <w:t xml:space="preserve"> </w:t>
      </w:r>
      <w:r w:rsidRPr="001B1934">
        <w:t xml:space="preserve">with </w:t>
      </w:r>
      <w:r w:rsidRPr="001B1934">
        <w:rPr>
          <w:b/>
          <w:bCs/>
        </w:rPr>
        <w:t>AALCO Hong Kong Regional Arbitration Centre (AALCO-HKRAC)</w:t>
      </w:r>
      <w:r w:rsidRPr="001B1934">
        <w:t> pursuant to:</w:t>
      </w:r>
    </w:p>
    <w:p w14:paraId="42B05FE8" w14:textId="77777777" w:rsidR="005F5F16" w:rsidRPr="001B1934" w:rsidRDefault="005F5F16" w:rsidP="005F5F16">
      <w:pPr>
        <w:numPr>
          <w:ilvl w:val="0"/>
          <w:numId w:val="2"/>
        </w:numPr>
        <w:jc w:val="both"/>
      </w:pPr>
      <w:r w:rsidRPr="001B1934">
        <w:t>The </w:t>
      </w:r>
      <w:r w:rsidRPr="001B1934">
        <w:rPr>
          <w:b/>
          <w:bCs/>
        </w:rPr>
        <w:t>Domain Name Dispute Resolution Policy for .</w:t>
      </w:r>
      <w:proofErr w:type="spellStart"/>
      <w:r w:rsidRPr="001B1934">
        <w:rPr>
          <w:b/>
          <w:bCs/>
        </w:rPr>
        <w:t>hk</w:t>
      </w:r>
      <w:proofErr w:type="spellEnd"/>
      <w:r w:rsidRPr="001B1934">
        <w:rPr>
          <w:b/>
          <w:bCs/>
        </w:rPr>
        <w:t xml:space="preserve"> and .</w:t>
      </w:r>
      <w:r w:rsidRPr="001B1934">
        <w:rPr>
          <w:b/>
          <w:bCs/>
        </w:rPr>
        <w:t>香港</w:t>
      </w:r>
      <w:r w:rsidRPr="001B1934">
        <w:rPr>
          <w:b/>
          <w:bCs/>
        </w:rPr>
        <w:t xml:space="preserve"> domain names</w:t>
      </w:r>
      <w:r w:rsidRPr="001B1934">
        <w:t>, approved by the Hong Kong Internet Registration Corporation (HKIRC) on 22 February 2011 (</w:t>
      </w:r>
      <w:r w:rsidRPr="001B1934">
        <w:rPr>
          <w:i/>
          <w:iCs/>
        </w:rPr>
        <w:t>the Policy</w:t>
      </w:r>
      <w:r w:rsidRPr="001B1934">
        <w:t>);</w:t>
      </w:r>
    </w:p>
    <w:p w14:paraId="035C1A3B" w14:textId="20F66C70" w:rsidR="005F5F16" w:rsidRPr="001B1934" w:rsidRDefault="005F5F16" w:rsidP="005F5F16">
      <w:pPr>
        <w:numPr>
          <w:ilvl w:val="0"/>
          <w:numId w:val="2"/>
        </w:numPr>
        <w:jc w:val="both"/>
      </w:pPr>
      <w:r w:rsidRPr="001B1934">
        <w:t>The</w:t>
      </w:r>
      <w:r w:rsidR="002E42F3">
        <w:rPr>
          <w:rFonts w:hint="eastAsia"/>
        </w:rPr>
        <w:t xml:space="preserve"> </w:t>
      </w:r>
      <w:r w:rsidRPr="001B1934">
        <w:rPr>
          <w:b/>
          <w:bCs/>
        </w:rPr>
        <w:t>Domain Name Dispute Resolution Policy for .</w:t>
      </w:r>
      <w:proofErr w:type="spellStart"/>
      <w:r w:rsidRPr="001B1934">
        <w:rPr>
          <w:b/>
          <w:bCs/>
        </w:rPr>
        <w:t>hk</w:t>
      </w:r>
      <w:proofErr w:type="spellEnd"/>
      <w:r w:rsidRPr="001B1934">
        <w:rPr>
          <w:b/>
          <w:bCs/>
        </w:rPr>
        <w:t xml:space="preserve"> and .</w:t>
      </w:r>
      <w:r w:rsidRPr="001B1934">
        <w:rPr>
          <w:b/>
          <w:bCs/>
        </w:rPr>
        <w:t>香港</w:t>
      </w:r>
      <w:r w:rsidRPr="001B1934">
        <w:rPr>
          <w:b/>
          <w:bCs/>
        </w:rPr>
        <w:t xml:space="preserve"> domain names Rules of Procedure</w:t>
      </w:r>
      <w:r w:rsidRPr="001B1934">
        <w:t xml:space="preserve">, effective </w:t>
      </w:r>
      <w:r w:rsidR="00165A6D" w:rsidRPr="001B1934">
        <w:rPr>
          <w:rFonts w:hint="eastAsia"/>
        </w:rPr>
        <w:t>as of</w:t>
      </w:r>
      <w:r w:rsidRPr="001B1934">
        <w:t xml:space="preserve"> 15 July 2020 (</w:t>
      </w:r>
      <w:r w:rsidRPr="001B1934">
        <w:rPr>
          <w:i/>
          <w:iCs/>
        </w:rPr>
        <w:t>the Rules</w:t>
      </w:r>
      <w:r w:rsidRPr="001B1934">
        <w:t>); and</w:t>
      </w:r>
    </w:p>
    <w:p w14:paraId="7F66FFD4" w14:textId="179DDE11" w:rsidR="005F5F16" w:rsidRPr="001B1934" w:rsidRDefault="005F5F16" w:rsidP="005F5F16">
      <w:pPr>
        <w:numPr>
          <w:ilvl w:val="0"/>
          <w:numId w:val="2"/>
        </w:numPr>
        <w:jc w:val="both"/>
      </w:pPr>
      <w:r w:rsidRPr="001B1934">
        <w:t>The</w:t>
      </w:r>
      <w:r w:rsidR="002E42F3">
        <w:rPr>
          <w:rFonts w:hint="eastAsia"/>
        </w:rPr>
        <w:t xml:space="preserve"> </w:t>
      </w:r>
      <w:r w:rsidRPr="001B1934">
        <w:rPr>
          <w:b/>
          <w:bCs/>
        </w:rPr>
        <w:t>AALCO-HKRAC .</w:t>
      </w:r>
      <w:proofErr w:type="spellStart"/>
      <w:r w:rsidRPr="001B1934">
        <w:rPr>
          <w:b/>
          <w:bCs/>
        </w:rPr>
        <w:t>hk</w:t>
      </w:r>
      <w:proofErr w:type="spellEnd"/>
      <w:r w:rsidRPr="001B1934">
        <w:rPr>
          <w:b/>
          <w:bCs/>
        </w:rPr>
        <w:t xml:space="preserve"> </w:t>
      </w:r>
      <w:r w:rsidR="00A6401F" w:rsidRPr="001B1934">
        <w:rPr>
          <w:b/>
          <w:bCs/>
        </w:rPr>
        <w:t>and .</w:t>
      </w:r>
      <w:r w:rsidR="00A6401F" w:rsidRPr="001B1934">
        <w:rPr>
          <w:b/>
          <w:bCs/>
        </w:rPr>
        <w:t>香港</w:t>
      </w:r>
      <w:r w:rsidRPr="001B1934">
        <w:rPr>
          <w:b/>
          <w:bCs/>
        </w:rPr>
        <w:t>Domain Name Supplemental Rules</w:t>
      </w:r>
      <w:r w:rsidRPr="001B1934">
        <w:t xml:space="preserve">, effective </w:t>
      </w:r>
      <w:r w:rsidR="00165A6D" w:rsidRPr="001B1934">
        <w:rPr>
          <w:rFonts w:hint="eastAsia"/>
        </w:rPr>
        <w:t>as of</w:t>
      </w:r>
      <w:r w:rsidRPr="001B1934">
        <w:t xml:space="preserve"> 1 </w:t>
      </w:r>
      <w:r w:rsidR="00406984">
        <w:t>July</w:t>
      </w:r>
      <w:r w:rsidR="00406984" w:rsidRPr="001B1934">
        <w:t xml:space="preserve"> </w:t>
      </w:r>
      <w:r w:rsidRPr="001B1934">
        <w:t>202</w:t>
      </w:r>
      <w:r w:rsidR="00406984">
        <w:t>5</w:t>
      </w:r>
      <w:r w:rsidRPr="001B1934">
        <w:t xml:space="preserve"> (</w:t>
      </w:r>
      <w:r w:rsidRPr="001B1934">
        <w:rPr>
          <w:i/>
          <w:iCs/>
        </w:rPr>
        <w:t>the Supplemental Rules</w:t>
      </w:r>
      <w:r w:rsidRPr="001B1934">
        <w:t>).</w:t>
      </w:r>
    </w:p>
    <w:p w14:paraId="1A8F1C5E" w14:textId="030717C3" w:rsidR="003721E3" w:rsidRPr="001B1934" w:rsidRDefault="003721E3" w:rsidP="005F5F16">
      <w:pPr>
        <w:numPr>
          <w:ilvl w:val="0"/>
          <w:numId w:val="2"/>
        </w:numPr>
        <w:jc w:val="both"/>
      </w:pPr>
      <w:hyperlink r:id="rId8" w:tgtFrame="_blank" w:history="1">
        <w:r w:rsidRPr="001B1934">
          <w:rPr>
            <w:b/>
            <w:bCs/>
          </w:rPr>
          <w:t>Arbitration Ordinance (Chapter 609)</w:t>
        </w:r>
      </w:hyperlink>
      <w:r w:rsidRPr="001B1934">
        <w:t xml:space="preserve">, including any statutory modification thereof for the time being in force. </w:t>
      </w:r>
    </w:p>
    <w:p w14:paraId="2D716346" w14:textId="47B2320D" w:rsidR="005F5F16" w:rsidRDefault="005F5F16" w:rsidP="005F5F16">
      <w:pPr>
        <w:jc w:val="both"/>
      </w:pPr>
      <w:r w:rsidRPr="001B1934">
        <w:t xml:space="preserve">The Policy is incorporated by reference into your </w:t>
      </w:r>
      <w:r w:rsidRPr="001B1934">
        <w:rPr>
          <w:b/>
          <w:bCs/>
        </w:rPr>
        <w:t>Registration Agreement</w:t>
      </w:r>
      <w:r w:rsidRPr="001B1934">
        <w:t xml:space="preserve"> with the Registrar of your domain name. Under these terms, you are required to participate in a</w:t>
      </w:r>
      <w:r w:rsidR="00D45CAE" w:rsidRPr="001B1934">
        <w:rPr>
          <w:rFonts w:hint="eastAsia"/>
        </w:rPr>
        <w:t xml:space="preserve"> </w:t>
      </w:r>
      <w:r w:rsidRPr="001B1934">
        <w:rPr>
          <w:b/>
          <w:bCs/>
        </w:rPr>
        <w:t>mandatory arbitration proceeding</w:t>
      </w:r>
      <w:r w:rsidR="00FE5257" w:rsidRPr="001B1934">
        <w:rPr>
          <w:rFonts w:hint="eastAsia"/>
        </w:rPr>
        <w:t xml:space="preserve"> </w:t>
      </w:r>
      <w:r w:rsidRPr="001B1934">
        <w:t>if a third party (the Complainant) submits a Complaint to AALCO-HKRAC regarding a .</w:t>
      </w:r>
      <w:proofErr w:type="spellStart"/>
      <w:r w:rsidRPr="001B1934">
        <w:t>hk</w:t>
      </w:r>
      <w:proofErr w:type="spellEnd"/>
      <w:r w:rsidRPr="001B1934">
        <w:t xml:space="preserve"> or .</w:t>
      </w:r>
      <w:r w:rsidRPr="001B1934">
        <w:t>香港</w:t>
      </w:r>
      <w:r w:rsidRPr="001B1934">
        <w:t xml:space="preserve"> domain name registered to you. The accompanying document includes the Complainant’s name, contact details, and the domain name subject to this Complaint.</w:t>
      </w:r>
    </w:p>
    <w:p w14:paraId="5774262C" w14:textId="77777777" w:rsidR="006575BF" w:rsidRPr="001B1934" w:rsidRDefault="006575BF" w:rsidP="005F5F16">
      <w:pPr>
        <w:jc w:val="both"/>
      </w:pPr>
    </w:p>
    <w:p w14:paraId="0C8993DA" w14:textId="77777777" w:rsidR="003721E3" w:rsidRPr="001B1934" w:rsidRDefault="005F5F16" w:rsidP="003721E3">
      <w:pPr>
        <w:jc w:val="both"/>
        <w:rPr>
          <w:b/>
          <w:bCs/>
        </w:rPr>
      </w:pPr>
      <w:r w:rsidRPr="001B1934">
        <w:rPr>
          <w:b/>
          <w:bCs/>
        </w:rPr>
        <w:t>Submission of Response</w:t>
      </w:r>
    </w:p>
    <w:p w14:paraId="71FA46A0" w14:textId="59B72389" w:rsidR="005F5F16" w:rsidRDefault="005F5F16" w:rsidP="003721E3">
      <w:pPr>
        <w:jc w:val="both"/>
      </w:pPr>
      <w:r w:rsidRPr="001B1934">
        <w:t>You must submit a Response to the Complaint in accordance with the Rules and Supplemental Rules to both AALCO-HKRAC and the Complainant. The due date and submission instructions are outlined in AALCO-HKRAC’s</w:t>
      </w:r>
      <w:r w:rsidR="009732CF" w:rsidRPr="001B1934">
        <w:rPr>
          <w:rFonts w:hint="eastAsia"/>
        </w:rPr>
        <w:t xml:space="preserve"> </w:t>
      </w:r>
      <w:r w:rsidRPr="001B1934">
        <w:rPr>
          <w:b/>
          <w:bCs/>
        </w:rPr>
        <w:t>Notice of Commencement of Arbitration</w:t>
      </w:r>
      <w:r w:rsidRPr="001B1934">
        <w:t>. Legal counsel may assist you in this proceeding.</w:t>
      </w:r>
    </w:p>
    <w:p w14:paraId="184AF2F0" w14:textId="77777777" w:rsidR="006575BF" w:rsidRPr="001B1934" w:rsidRDefault="006575BF" w:rsidP="003721E3">
      <w:pPr>
        <w:jc w:val="both"/>
      </w:pPr>
    </w:p>
    <w:p w14:paraId="29744BEE" w14:textId="77777777" w:rsidR="005F5F16" w:rsidRPr="001B1934" w:rsidRDefault="005F5F16" w:rsidP="005F5F16">
      <w:r w:rsidRPr="001B1934">
        <w:rPr>
          <w:b/>
          <w:bCs/>
        </w:rPr>
        <w:lastRenderedPageBreak/>
        <w:t>Key Resources</w:t>
      </w:r>
    </w:p>
    <w:p w14:paraId="1B54A9B7" w14:textId="5249EC2D" w:rsidR="005F5F16" w:rsidRPr="001B1934" w:rsidRDefault="005F5F16" w:rsidP="005F5F16">
      <w:pPr>
        <w:numPr>
          <w:ilvl w:val="0"/>
          <w:numId w:val="3"/>
        </w:numPr>
      </w:pPr>
      <w:r w:rsidRPr="001B1934">
        <w:t>Hong Kong Domain Name Registration Company Limited Domain Name Registration Agreement for .</w:t>
      </w:r>
      <w:proofErr w:type="spellStart"/>
      <w:r w:rsidRPr="001B1934">
        <w:t>hk</w:t>
      </w:r>
      <w:proofErr w:type="spellEnd"/>
      <w:r w:rsidRPr="001B1934">
        <w:t xml:space="preserve"> and .</w:t>
      </w:r>
      <w:r w:rsidRPr="001B1934">
        <w:t>香港</w:t>
      </w:r>
      <w:r w:rsidRPr="001B1934">
        <w:t xml:space="preserve"> Domain Names (Version 6.5, Effective 28 Jan 2021) </w:t>
      </w:r>
      <w:r w:rsidRPr="001B1934">
        <w:br/>
      </w:r>
      <w:hyperlink r:id="rId9" w:history="1">
        <w:r w:rsidRPr="001B1934">
          <w:rPr>
            <w:rStyle w:val="ae"/>
          </w:rPr>
          <w:t>https://www.hkdnr.hk/wp-content/uploads/HKDNR-Registration_Agreement_eng.pdf</w:t>
        </w:r>
      </w:hyperlink>
      <w:r w:rsidRPr="001B1934">
        <w:t xml:space="preserve"> </w:t>
      </w:r>
    </w:p>
    <w:p w14:paraId="6D91C133" w14:textId="6A871D00" w:rsidR="005F5F16" w:rsidRPr="001B1934" w:rsidRDefault="005F5F16" w:rsidP="005F5F16">
      <w:pPr>
        <w:numPr>
          <w:ilvl w:val="0"/>
          <w:numId w:val="3"/>
        </w:numPr>
      </w:pPr>
      <w:r w:rsidRPr="001B1934">
        <w:t>The Policy and Rules for .</w:t>
      </w:r>
      <w:proofErr w:type="spellStart"/>
      <w:r w:rsidRPr="001B1934">
        <w:t>hk</w:t>
      </w:r>
      <w:proofErr w:type="spellEnd"/>
      <w:r w:rsidRPr="001B1934">
        <w:t xml:space="preserve"> and .</w:t>
      </w:r>
      <w:r w:rsidRPr="001B1934">
        <w:t>香港</w:t>
      </w:r>
      <w:r w:rsidRPr="001B1934">
        <w:t xml:space="preserve"> domain names:</w:t>
      </w:r>
      <w:r w:rsidRPr="001B1934">
        <w:br/>
      </w:r>
      <w:hyperlink r:id="rId10" w:tgtFrame="_blank" w:history="1">
        <w:r w:rsidRPr="001B1934">
          <w:rPr>
            <w:rStyle w:val="ae"/>
          </w:rPr>
          <w:t>https://www.hkirc.hk/en/our-services-support/domain-dispute-policies-and-procedures/</w:t>
        </w:r>
      </w:hyperlink>
    </w:p>
    <w:p w14:paraId="44C5F426" w14:textId="19200817" w:rsidR="005F5F16" w:rsidRPr="001B1934" w:rsidRDefault="005F5F16" w:rsidP="005F5F16">
      <w:pPr>
        <w:numPr>
          <w:ilvl w:val="0"/>
          <w:numId w:val="3"/>
        </w:numPr>
      </w:pPr>
      <w:r w:rsidRPr="001B1934">
        <w:t>The AALCO-HKRAC Supplemental Rules and dispute resolution guidelines:</w:t>
      </w:r>
      <w:r w:rsidRPr="001B1934">
        <w:br/>
      </w:r>
      <w:hyperlink r:id="rId11" w:history="1">
        <w:r w:rsidR="006469B4" w:rsidRPr="001B1934">
          <w:rPr>
            <w:rStyle w:val="ae"/>
          </w:rPr>
          <w:t>https://aalcohkrac.org/aalco-hkrac-domain-name-dispute-resolution-services/</w:t>
        </w:r>
      </w:hyperlink>
    </w:p>
    <w:p w14:paraId="7A4644CF" w14:textId="4B29095E" w:rsidR="005E65D2" w:rsidRPr="001B1934" w:rsidRDefault="005E65D2" w:rsidP="005F5F16">
      <w:pPr>
        <w:numPr>
          <w:ilvl w:val="0"/>
          <w:numId w:val="3"/>
        </w:numPr>
      </w:pPr>
      <w:r w:rsidRPr="001B1934">
        <w:t>The Arbitration Ordinance</w:t>
      </w:r>
      <w:r w:rsidR="0049132B" w:rsidRPr="001B1934">
        <w:rPr>
          <w:rFonts w:hint="eastAsia"/>
        </w:rPr>
        <w:t xml:space="preserve"> (Cap. 609) </w:t>
      </w:r>
      <w:r w:rsidRPr="001B1934">
        <w:t xml:space="preserve"> </w:t>
      </w:r>
      <w:hyperlink r:id="rId12" w:history="1">
        <w:r w:rsidRPr="001B1934">
          <w:rPr>
            <w:rStyle w:val="ae"/>
          </w:rPr>
          <w:t>https://www.elegislation.gov.hk/hk/cap609</w:t>
        </w:r>
      </w:hyperlink>
      <w:r w:rsidRPr="001B1934">
        <w:t xml:space="preserve"> </w:t>
      </w:r>
    </w:p>
    <w:p w14:paraId="6BDC22B5" w14:textId="77777777" w:rsidR="005E65D2" w:rsidRPr="001B1934" w:rsidRDefault="005E65D2" w:rsidP="005F5F16">
      <w:pPr>
        <w:rPr>
          <w:b/>
          <w:bCs/>
        </w:rPr>
      </w:pPr>
    </w:p>
    <w:p w14:paraId="2236288B" w14:textId="6B64475F" w:rsidR="005F5F16" w:rsidRPr="001B1934" w:rsidRDefault="005F5F16" w:rsidP="005F5F16">
      <w:pPr>
        <w:rPr>
          <w:b/>
          <w:bCs/>
        </w:rPr>
      </w:pPr>
      <w:r w:rsidRPr="001B1934">
        <w:rPr>
          <w:b/>
          <w:bCs/>
        </w:rPr>
        <w:t>Contact Information</w:t>
      </w:r>
      <w:r w:rsidRPr="001B1934">
        <w:br/>
        <w:t xml:space="preserve">For inquiries, </w:t>
      </w:r>
      <w:r w:rsidR="005E65D2" w:rsidRPr="001B1934">
        <w:t xml:space="preserve">please </w:t>
      </w:r>
      <w:r w:rsidRPr="001B1934">
        <w:t>contact:</w:t>
      </w:r>
      <w:r w:rsidRPr="001B1934">
        <w:br/>
      </w:r>
      <w:r w:rsidRPr="001B1934">
        <w:rPr>
          <w:b/>
          <w:bCs/>
        </w:rPr>
        <w:t>AALCO Hong Kong Regional Arbitration Centre (AALCO-HKRAC)</w:t>
      </w:r>
      <w:r w:rsidRPr="001B1934">
        <w:br/>
        <w:t>Tel: (852) 2180 0923</w:t>
      </w:r>
      <w:r w:rsidRPr="001B1934">
        <w:br/>
        <w:t>Email: </w:t>
      </w:r>
      <w:hyperlink r:id="rId13" w:history="1">
        <w:r w:rsidR="00AD0B09" w:rsidRPr="001B1934">
          <w:rPr>
            <w:rStyle w:val="ae"/>
          </w:rPr>
          <w:t>case.manager@aalcohkrac.org</w:t>
        </w:r>
      </w:hyperlink>
    </w:p>
    <w:p w14:paraId="2C2EBED1" w14:textId="77777777" w:rsidR="005E65D2" w:rsidRPr="001B1934" w:rsidRDefault="005E65D2" w:rsidP="005F5F16"/>
    <w:p w14:paraId="53BFA310" w14:textId="77777777" w:rsidR="003721E3" w:rsidRPr="001B1934" w:rsidRDefault="005F5F16" w:rsidP="003721E3">
      <w:pPr>
        <w:jc w:val="both"/>
        <w:rPr>
          <w:b/>
          <w:bCs/>
        </w:rPr>
      </w:pPr>
      <w:r w:rsidRPr="001B1934">
        <w:rPr>
          <w:b/>
          <w:bCs/>
        </w:rPr>
        <w:t>Updating Contact Details</w:t>
      </w:r>
    </w:p>
    <w:p w14:paraId="12BE2E2C" w14:textId="62225FC2" w:rsidR="005F5F16" w:rsidRPr="001B1934" w:rsidRDefault="005F5F16" w:rsidP="003721E3">
      <w:pPr>
        <w:jc w:val="both"/>
      </w:pPr>
      <w:r w:rsidRPr="001B1934">
        <w:t>AALCO-HKRAC will correspond using the W</w:t>
      </w:r>
      <w:r w:rsidR="008547E9">
        <w:rPr>
          <w:rFonts w:hint="eastAsia"/>
        </w:rPr>
        <w:t>HOIS</w:t>
      </w:r>
      <w:r w:rsidRPr="001B1934">
        <w:t xml:space="preserve"> database information</w:t>
      </w:r>
      <w:r w:rsidR="003721E3" w:rsidRPr="001B1934">
        <w:t xml:space="preserve"> provided by the concerned Registrar</w:t>
      </w:r>
      <w:r w:rsidRPr="001B1934">
        <w:t>. To update your contact details for these proceedings,</w:t>
      </w:r>
      <w:r w:rsidR="003721E3" w:rsidRPr="001B1934">
        <w:t xml:space="preserve"> please</w:t>
      </w:r>
      <w:r w:rsidRPr="001B1934">
        <w:t xml:space="preserve"> notify AALCO-HKRAC promptly.</w:t>
      </w:r>
    </w:p>
    <w:p w14:paraId="7B1B7A32" w14:textId="77777777" w:rsidR="005E65D2" w:rsidRPr="001B1934" w:rsidRDefault="005E65D2" w:rsidP="003721E3">
      <w:pPr>
        <w:jc w:val="both"/>
      </w:pPr>
    </w:p>
    <w:p w14:paraId="24FE0103" w14:textId="77777777" w:rsidR="005F5F16" w:rsidRPr="001B1934" w:rsidRDefault="005F5F16" w:rsidP="005F5F16">
      <w:r w:rsidRPr="001B1934">
        <w:rPr>
          <w:b/>
          <w:bCs/>
        </w:rPr>
        <w:t>Complainant’s Obligation</w:t>
      </w:r>
      <w:r w:rsidRPr="001B1934">
        <w:br/>
        <w:t>By submitting this Complaint to AALCO-HKRAC, the Complainant agrees to abide by the Policy, Rules, and Supplemental Rules.</w:t>
      </w:r>
    </w:p>
    <w:p w14:paraId="79E9C76B" w14:textId="09A0F0C7" w:rsidR="00AE3DAA" w:rsidRPr="001B1934" w:rsidRDefault="00AE3DAA" w:rsidP="00BE1D3E"/>
    <w:p w14:paraId="7E41AB46" w14:textId="77777777" w:rsidR="00AE3DAA" w:rsidRPr="001B1934" w:rsidRDefault="00AE3DAA">
      <w:r w:rsidRPr="001B1934">
        <w:br w:type="page"/>
      </w:r>
    </w:p>
    <w:p w14:paraId="0900E267" w14:textId="6A83B52E" w:rsidR="00627551" w:rsidRPr="001B1934" w:rsidRDefault="00627551" w:rsidP="00627551">
      <w:pPr>
        <w:jc w:val="center"/>
        <w:rPr>
          <w:b/>
          <w:bCs/>
        </w:rPr>
      </w:pPr>
      <w:r w:rsidRPr="001B1934">
        <w:rPr>
          <w:b/>
          <w:bCs/>
        </w:rPr>
        <w:lastRenderedPageBreak/>
        <w:t>.</w:t>
      </w:r>
      <w:proofErr w:type="spellStart"/>
      <w:r w:rsidRPr="001B1934">
        <w:rPr>
          <w:b/>
          <w:bCs/>
        </w:rPr>
        <w:t>hk</w:t>
      </w:r>
      <w:proofErr w:type="spellEnd"/>
      <w:r w:rsidRPr="001B1934">
        <w:rPr>
          <w:b/>
          <w:bCs/>
        </w:rPr>
        <w:t xml:space="preserve"> and .</w:t>
      </w:r>
      <w:r w:rsidRPr="001B1934">
        <w:rPr>
          <w:b/>
          <w:bCs/>
        </w:rPr>
        <w:t>香港</w:t>
      </w:r>
      <w:r w:rsidRPr="001B1934">
        <w:rPr>
          <w:b/>
          <w:bCs/>
        </w:rPr>
        <w:t xml:space="preserve">  </w:t>
      </w:r>
      <w:r w:rsidRPr="001B1934">
        <w:rPr>
          <w:b/>
          <w:bCs/>
        </w:rPr>
        <w:br/>
      </w:r>
      <w:r w:rsidR="00AE3DAA" w:rsidRPr="001B1934">
        <w:rPr>
          <w:b/>
          <w:bCs/>
        </w:rPr>
        <w:t xml:space="preserve">Domain Name Dispute Resolution </w:t>
      </w:r>
    </w:p>
    <w:p w14:paraId="76952D6E" w14:textId="2B0F6776" w:rsidR="00AE3DAA" w:rsidRPr="001B1934" w:rsidRDefault="00AE3DAA" w:rsidP="00627551">
      <w:pPr>
        <w:pStyle w:val="a3"/>
        <w:jc w:val="center"/>
        <w:rPr>
          <w:rFonts w:asciiTheme="minorHAnsi" w:hAnsiTheme="minorHAnsi"/>
          <w:b/>
          <w:bCs/>
          <w:sz w:val="24"/>
          <w:szCs w:val="24"/>
        </w:rPr>
      </w:pPr>
      <w:r w:rsidRPr="001B1934">
        <w:rPr>
          <w:rFonts w:asciiTheme="minorHAnsi" w:hAnsiTheme="minorHAnsi"/>
          <w:b/>
          <w:bCs/>
          <w:sz w:val="24"/>
          <w:szCs w:val="24"/>
        </w:rPr>
        <w:t>Complaint Form</w:t>
      </w:r>
    </w:p>
    <w:p w14:paraId="0166B6E2" w14:textId="77777777" w:rsidR="000E4B2B" w:rsidRPr="001B1934" w:rsidRDefault="000E4B2B" w:rsidP="000E4B2B"/>
    <w:p w14:paraId="7892DCA7" w14:textId="3B80F8E2" w:rsidR="00E10AD5" w:rsidRPr="001B1934" w:rsidRDefault="00E10AD5" w:rsidP="00E10AD5">
      <w:pPr>
        <w:rPr>
          <w:b/>
          <w:bCs/>
        </w:rPr>
      </w:pPr>
      <w:r w:rsidRPr="001B1934">
        <w:rPr>
          <w:b/>
          <w:bCs/>
        </w:rPr>
        <w:t xml:space="preserve"> I. </w:t>
      </w:r>
      <w:r w:rsidRPr="001B1934">
        <w:rPr>
          <w:rFonts w:hint="eastAsia"/>
          <w:b/>
          <w:bCs/>
        </w:rPr>
        <w:t>Case Profiles</w:t>
      </w:r>
    </w:p>
    <w:p w14:paraId="73A2F52C" w14:textId="5A367961" w:rsidR="00AE3DAA" w:rsidRPr="001B1934" w:rsidRDefault="00AE3DAA" w:rsidP="00E10AD5">
      <w:pPr>
        <w:pStyle w:val="a9"/>
        <w:numPr>
          <w:ilvl w:val="0"/>
          <w:numId w:val="19"/>
        </w:numPr>
      </w:pPr>
      <w:r w:rsidRPr="001B1934">
        <w:rPr>
          <w:b/>
          <w:bCs/>
        </w:rPr>
        <w:t>Complainant Information:</w:t>
      </w:r>
    </w:p>
    <w:p w14:paraId="4DA47BBD" w14:textId="77777777" w:rsidR="00AE3DAA" w:rsidRPr="001B1934" w:rsidRDefault="00AE3DAA" w:rsidP="00AE3DAA">
      <w:pPr>
        <w:widowControl w:val="0"/>
        <w:numPr>
          <w:ilvl w:val="0"/>
          <w:numId w:val="4"/>
        </w:numPr>
        <w:tabs>
          <w:tab w:val="num" w:pos="720"/>
        </w:tabs>
      </w:pPr>
      <w:r w:rsidRPr="001B1934">
        <w:rPr>
          <w:b/>
          <w:bCs/>
        </w:rPr>
        <w:t>Name</w:t>
      </w:r>
      <w:r w:rsidRPr="00186024">
        <w:rPr>
          <w:b/>
          <w:bCs/>
        </w:rPr>
        <w:t>:</w:t>
      </w:r>
      <w:r w:rsidRPr="001B1934">
        <w:t xml:space="preserve"> ________________________</w:t>
      </w:r>
    </w:p>
    <w:p w14:paraId="3A2BEB16" w14:textId="060BBE2C" w:rsidR="00AE3DAA" w:rsidRPr="001B1934" w:rsidRDefault="00AE3DAA" w:rsidP="00AE3DAA">
      <w:pPr>
        <w:widowControl w:val="0"/>
        <w:numPr>
          <w:ilvl w:val="0"/>
          <w:numId w:val="4"/>
        </w:numPr>
        <w:tabs>
          <w:tab w:val="num" w:pos="720"/>
        </w:tabs>
      </w:pPr>
      <w:r w:rsidRPr="001B1934">
        <w:rPr>
          <w:b/>
          <w:bCs/>
        </w:rPr>
        <w:t>Address</w:t>
      </w:r>
      <w:r w:rsidRPr="00186024">
        <w:rPr>
          <w:b/>
          <w:bCs/>
        </w:rPr>
        <w:t>:</w:t>
      </w:r>
      <w:r w:rsidRPr="001B1934">
        <w:t xml:space="preserve"> __________________________________________________________________________________________________________________________________________________________________________________________________________________</w:t>
      </w:r>
      <w:r w:rsidR="0049132B" w:rsidRPr="001B1934">
        <w:rPr>
          <w:rFonts w:hint="eastAsia"/>
        </w:rPr>
        <w:t>_____________________</w:t>
      </w:r>
    </w:p>
    <w:p w14:paraId="41E67446" w14:textId="2431D512" w:rsidR="00AE3DAA" w:rsidRPr="001B1934" w:rsidRDefault="00AE3DAA" w:rsidP="00AE3DAA">
      <w:pPr>
        <w:widowControl w:val="0"/>
        <w:numPr>
          <w:ilvl w:val="0"/>
          <w:numId w:val="4"/>
        </w:numPr>
        <w:tabs>
          <w:tab w:val="num" w:pos="720"/>
        </w:tabs>
      </w:pPr>
      <w:r w:rsidRPr="001B1934">
        <w:rPr>
          <w:b/>
          <w:bCs/>
        </w:rPr>
        <w:t>Tele</w:t>
      </w:r>
      <w:r w:rsidRPr="001B1934">
        <w:rPr>
          <w:rFonts w:eastAsia="DengXian"/>
          <w:b/>
          <w:bCs/>
        </w:rPr>
        <w:t xml:space="preserve"> No</w:t>
      </w:r>
      <w:r w:rsidRPr="00186024">
        <w:rPr>
          <w:b/>
          <w:bCs/>
        </w:rPr>
        <w:t>:</w:t>
      </w:r>
      <w:r w:rsidRPr="001B1934">
        <w:t xml:space="preserve"> ____________________</w:t>
      </w:r>
      <w:r w:rsidR="006575BF" w:rsidRPr="001B1934">
        <w:t>___</w:t>
      </w:r>
    </w:p>
    <w:p w14:paraId="41076DA2" w14:textId="6CDBFF42" w:rsidR="00AE3DAA" w:rsidRPr="001B1934" w:rsidRDefault="00AE3DAA" w:rsidP="00AE3DAA">
      <w:pPr>
        <w:widowControl w:val="0"/>
        <w:numPr>
          <w:ilvl w:val="0"/>
          <w:numId w:val="4"/>
        </w:numPr>
        <w:tabs>
          <w:tab w:val="num" w:pos="720"/>
        </w:tabs>
      </w:pPr>
      <w:r w:rsidRPr="001B1934">
        <w:rPr>
          <w:rFonts w:eastAsia="DengXian"/>
          <w:b/>
          <w:bCs/>
        </w:rPr>
        <w:t>Fax No</w:t>
      </w:r>
      <w:r w:rsidR="006575BF" w:rsidRPr="00186024">
        <w:rPr>
          <w:rFonts w:eastAsia="DengXian" w:hint="eastAsia"/>
          <w:b/>
          <w:bCs/>
        </w:rPr>
        <w:t>:</w:t>
      </w:r>
      <w:r w:rsidR="006575BF">
        <w:rPr>
          <w:rFonts w:eastAsia="DengXian" w:hint="eastAsia"/>
        </w:rPr>
        <w:t xml:space="preserve"> </w:t>
      </w:r>
      <w:r w:rsidRPr="001B1934">
        <w:t>____________________</w:t>
      </w:r>
      <w:r w:rsidR="006575BF" w:rsidRPr="001B1934">
        <w:t>___</w:t>
      </w:r>
    </w:p>
    <w:p w14:paraId="5505AF46" w14:textId="77777777" w:rsidR="00AE3DAA" w:rsidRPr="001B1934" w:rsidRDefault="00AE3DAA" w:rsidP="00AE3DAA">
      <w:pPr>
        <w:widowControl w:val="0"/>
        <w:numPr>
          <w:ilvl w:val="0"/>
          <w:numId w:val="4"/>
        </w:numPr>
        <w:tabs>
          <w:tab w:val="num" w:pos="720"/>
        </w:tabs>
      </w:pPr>
      <w:r w:rsidRPr="001B1934">
        <w:rPr>
          <w:b/>
          <w:bCs/>
        </w:rPr>
        <w:t>Email</w:t>
      </w:r>
      <w:r w:rsidRPr="00186024">
        <w:rPr>
          <w:b/>
          <w:bCs/>
        </w:rPr>
        <w:t>:</w:t>
      </w:r>
      <w:r w:rsidRPr="001B1934">
        <w:t xml:space="preserve"> ________________________</w:t>
      </w:r>
    </w:p>
    <w:p w14:paraId="5621FEF3" w14:textId="6CE9243C" w:rsidR="00AE3DAA" w:rsidRPr="001B1934" w:rsidRDefault="00AE3DAA" w:rsidP="00AE3DAA">
      <w:pPr>
        <w:widowControl w:val="0"/>
        <w:numPr>
          <w:ilvl w:val="0"/>
          <w:numId w:val="4"/>
        </w:numPr>
      </w:pPr>
      <w:r w:rsidRPr="001B1934">
        <w:rPr>
          <w:rFonts w:eastAsia="DengXian"/>
          <w:b/>
          <w:bCs/>
        </w:rPr>
        <w:t>Legal Status</w:t>
      </w:r>
      <w:r w:rsidRPr="00186024">
        <w:rPr>
          <w:b/>
          <w:bCs/>
        </w:rPr>
        <w:t>:</w:t>
      </w:r>
      <w:r w:rsidRPr="001B1934">
        <w:rPr>
          <w:rFonts w:eastAsia="DengXian"/>
        </w:rPr>
        <w:t xml:space="preserve"> </w:t>
      </w:r>
      <w:r w:rsidRPr="001B1934">
        <w:t>________________________</w:t>
      </w:r>
      <w:r w:rsidR="0049132B" w:rsidRPr="001B1934">
        <w:rPr>
          <w:rFonts w:hint="eastAsia"/>
        </w:rPr>
        <w:t>________</w:t>
      </w:r>
    </w:p>
    <w:p w14:paraId="713E870B" w14:textId="7742DF6B" w:rsidR="00AE3DAA" w:rsidRPr="001B1934" w:rsidRDefault="00AE3DAA" w:rsidP="00AE3DAA">
      <w:pPr>
        <w:widowControl w:val="0"/>
        <w:numPr>
          <w:ilvl w:val="0"/>
          <w:numId w:val="4"/>
        </w:numPr>
      </w:pPr>
      <w:r w:rsidRPr="001B1934">
        <w:rPr>
          <w:rFonts w:eastAsia="DengXian"/>
          <w:b/>
          <w:bCs/>
        </w:rPr>
        <w:t>Place of Incorporation:</w:t>
      </w:r>
      <w:r w:rsidRPr="001B1934">
        <w:rPr>
          <w:rFonts w:eastAsia="DengXian"/>
        </w:rPr>
        <w:t xml:space="preserve"> </w:t>
      </w:r>
      <w:r w:rsidRPr="001B1934">
        <w:t>______________________</w:t>
      </w:r>
      <w:r w:rsidR="00A87426" w:rsidRPr="001B1934">
        <w:t>__________</w:t>
      </w:r>
    </w:p>
    <w:p w14:paraId="06CF97E0" w14:textId="77777777" w:rsidR="00AE3DAA" w:rsidRPr="001B1934" w:rsidRDefault="00AE3DAA" w:rsidP="00AE3DAA">
      <w:pPr>
        <w:widowControl w:val="0"/>
        <w:numPr>
          <w:ilvl w:val="0"/>
          <w:numId w:val="4"/>
        </w:numPr>
      </w:pPr>
      <w:r w:rsidRPr="001B1934">
        <w:rPr>
          <w:rFonts w:eastAsia="DengXian"/>
          <w:b/>
          <w:bCs/>
        </w:rPr>
        <w:t>Business Registration Number:</w:t>
      </w:r>
      <w:r w:rsidRPr="001B1934">
        <w:rPr>
          <w:rFonts w:eastAsia="DengXian"/>
        </w:rPr>
        <w:t xml:space="preserve"> </w:t>
      </w:r>
      <w:r w:rsidRPr="001B1934">
        <w:t>________________________</w:t>
      </w:r>
    </w:p>
    <w:p w14:paraId="65022EFC" w14:textId="77777777" w:rsidR="00AE3DAA" w:rsidRPr="001B1934" w:rsidRDefault="00AE3DAA" w:rsidP="00AE3DAA">
      <w:pPr>
        <w:ind w:left="502"/>
        <w:rPr>
          <w:rFonts w:eastAsia="DengXian"/>
          <w:i/>
          <w:iCs/>
        </w:rPr>
      </w:pPr>
      <w:r w:rsidRPr="001B1934">
        <w:rPr>
          <w:rFonts w:eastAsia="DengXian"/>
          <w:i/>
          <w:iCs/>
        </w:rPr>
        <w:t>(attach a copy of the Registration)</w:t>
      </w:r>
    </w:p>
    <w:p w14:paraId="1FD165BF" w14:textId="77777777" w:rsidR="00AE3DAA" w:rsidRPr="001B1934" w:rsidRDefault="00AE3DAA" w:rsidP="00AE3DAA">
      <w:pPr>
        <w:widowControl w:val="0"/>
        <w:numPr>
          <w:ilvl w:val="0"/>
          <w:numId w:val="4"/>
        </w:numPr>
      </w:pPr>
      <w:r w:rsidRPr="001B1934">
        <w:rPr>
          <w:rFonts w:eastAsia="DengXian"/>
          <w:b/>
          <w:bCs/>
        </w:rPr>
        <w:t>Registered Office:</w:t>
      </w:r>
    </w:p>
    <w:p w14:paraId="3F390EF4" w14:textId="596F6A9C" w:rsidR="00AE3DAA" w:rsidRPr="001B1934" w:rsidRDefault="00AE3DAA" w:rsidP="00AE3DAA">
      <w:pPr>
        <w:tabs>
          <w:tab w:val="num" w:pos="720"/>
        </w:tabs>
        <w:ind w:left="502"/>
      </w:pPr>
      <w:r w:rsidRPr="001B1934">
        <w:t>__________________________________________________________________________________________________________________________________________________________________________________________________________________</w:t>
      </w:r>
      <w:r w:rsidR="0049132B" w:rsidRPr="001B1934">
        <w:rPr>
          <w:rFonts w:hint="eastAsia"/>
        </w:rPr>
        <w:t>_____________________</w:t>
      </w:r>
    </w:p>
    <w:p w14:paraId="0AFF73D2" w14:textId="77777777" w:rsidR="00AE3DAA" w:rsidRPr="001B1934" w:rsidRDefault="00AE3DAA" w:rsidP="00AE3DAA">
      <w:pPr>
        <w:widowControl w:val="0"/>
        <w:numPr>
          <w:ilvl w:val="0"/>
          <w:numId w:val="4"/>
        </w:numPr>
        <w:tabs>
          <w:tab w:val="num" w:pos="720"/>
        </w:tabs>
      </w:pPr>
      <w:r w:rsidRPr="001B1934">
        <w:rPr>
          <w:b/>
          <w:bCs/>
        </w:rPr>
        <w:t>Authorized Representative (if any)</w:t>
      </w:r>
      <w:r w:rsidRPr="00186024">
        <w:rPr>
          <w:b/>
          <w:bCs/>
        </w:rPr>
        <w:t>:</w:t>
      </w:r>
    </w:p>
    <w:p w14:paraId="050AF637" w14:textId="77777777" w:rsidR="00AE3DAA" w:rsidRPr="001B1934" w:rsidRDefault="00AE3DAA" w:rsidP="00AE3DAA">
      <w:pPr>
        <w:widowControl w:val="0"/>
        <w:numPr>
          <w:ilvl w:val="1"/>
          <w:numId w:val="4"/>
        </w:numPr>
        <w:tabs>
          <w:tab w:val="num" w:pos="1440"/>
        </w:tabs>
      </w:pPr>
      <w:r w:rsidRPr="001B1934">
        <w:rPr>
          <w:b/>
          <w:bCs/>
        </w:rPr>
        <w:t>Name</w:t>
      </w:r>
      <w:r w:rsidRPr="00186024">
        <w:rPr>
          <w:b/>
          <w:bCs/>
        </w:rPr>
        <w:t>:</w:t>
      </w:r>
      <w:r w:rsidRPr="001B1934">
        <w:t xml:space="preserve"> ______________________</w:t>
      </w:r>
    </w:p>
    <w:p w14:paraId="109454EE" w14:textId="1F2CD247" w:rsidR="00AE3DAA" w:rsidRPr="001B1934" w:rsidRDefault="00AE3DAA" w:rsidP="00AE3DAA">
      <w:pPr>
        <w:widowControl w:val="0"/>
        <w:numPr>
          <w:ilvl w:val="1"/>
          <w:numId w:val="4"/>
        </w:numPr>
        <w:tabs>
          <w:tab w:val="num" w:pos="1440"/>
        </w:tabs>
      </w:pPr>
      <w:r w:rsidRPr="001B1934">
        <w:rPr>
          <w:b/>
          <w:bCs/>
        </w:rPr>
        <w:t>Address</w:t>
      </w:r>
      <w:r w:rsidRPr="00186024">
        <w:rPr>
          <w:b/>
          <w:bCs/>
        </w:rPr>
        <w:t>:</w:t>
      </w:r>
      <w:r w:rsidRPr="001B1934">
        <w:rPr>
          <w:rFonts w:eastAsia="DengXian"/>
        </w:rPr>
        <w:t xml:space="preserve"> </w:t>
      </w:r>
      <w:r w:rsidRPr="001B1934">
        <w:t>_________________________________________________________________________________________________________________________________________________________________________________________________________</w:t>
      </w:r>
      <w:r w:rsidR="0049132B" w:rsidRPr="001B1934">
        <w:rPr>
          <w:rFonts w:hint="eastAsia"/>
        </w:rPr>
        <w:t>_____________________</w:t>
      </w:r>
    </w:p>
    <w:p w14:paraId="258AE3BD" w14:textId="28E4BA14" w:rsidR="00AE3DAA" w:rsidRPr="001B1934" w:rsidRDefault="00AE3DAA" w:rsidP="00AE3DAA">
      <w:pPr>
        <w:widowControl w:val="0"/>
        <w:numPr>
          <w:ilvl w:val="1"/>
          <w:numId w:val="4"/>
        </w:numPr>
        <w:tabs>
          <w:tab w:val="num" w:pos="1440"/>
        </w:tabs>
      </w:pPr>
      <w:r w:rsidRPr="001B1934">
        <w:rPr>
          <w:b/>
          <w:bCs/>
        </w:rPr>
        <w:t>Tele</w:t>
      </w:r>
      <w:r w:rsidRPr="001B1934">
        <w:rPr>
          <w:rFonts w:eastAsia="DengXian"/>
          <w:b/>
          <w:bCs/>
        </w:rPr>
        <w:t xml:space="preserve"> No</w:t>
      </w:r>
      <w:r w:rsidRPr="00186024">
        <w:rPr>
          <w:b/>
          <w:bCs/>
        </w:rPr>
        <w:t>:</w:t>
      </w:r>
      <w:r w:rsidRPr="001B1934">
        <w:t xml:space="preserve"> __________________</w:t>
      </w:r>
      <w:r w:rsidR="0049132B" w:rsidRPr="001B1934">
        <w:rPr>
          <w:rFonts w:hint="eastAsia"/>
        </w:rPr>
        <w:t>___</w:t>
      </w:r>
    </w:p>
    <w:p w14:paraId="5C4F82C1" w14:textId="3E951F91" w:rsidR="00AE3DAA" w:rsidRPr="001B1934" w:rsidRDefault="00AE3DAA" w:rsidP="00AE3DAA">
      <w:pPr>
        <w:widowControl w:val="0"/>
        <w:numPr>
          <w:ilvl w:val="1"/>
          <w:numId w:val="4"/>
        </w:numPr>
        <w:tabs>
          <w:tab w:val="num" w:pos="1440"/>
        </w:tabs>
      </w:pPr>
      <w:r w:rsidRPr="001B1934">
        <w:rPr>
          <w:rFonts w:eastAsia="DengXian"/>
          <w:b/>
          <w:bCs/>
        </w:rPr>
        <w:t>Fax No: ________________</w:t>
      </w:r>
      <w:r w:rsidRPr="001B1934">
        <w:t>___</w:t>
      </w:r>
      <w:r w:rsidR="00A87426" w:rsidRPr="001B1934">
        <w:rPr>
          <w:rFonts w:hint="eastAsia"/>
        </w:rPr>
        <w:t>__</w:t>
      </w:r>
    </w:p>
    <w:p w14:paraId="71580FAF" w14:textId="77777777" w:rsidR="00AE3DAA" w:rsidRPr="001B1934" w:rsidRDefault="00AE3DAA" w:rsidP="00AE3DAA">
      <w:pPr>
        <w:widowControl w:val="0"/>
        <w:numPr>
          <w:ilvl w:val="1"/>
          <w:numId w:val="4"/>
        </w:numPr>
        <w:tabs>
          <w:tab w:val="num" w:pos="1440"/>
        </w:tabs>
      </w:pPr>
      <w:r w:rsidRPr="001B1934">
        <w:rPr>
          <w:b/>
          <w:bCs/>
        </w:rPr>
        <w:t>Email</w:t>
      </w:r>
      <w:r w:rsidRPr="00186024">
        <w:rPr>
          <w:b/>
          <w:bCs/>
        </w:rPr>
        <w:t>:</w:t>
      </w:r>
      <w:r w:rsidRPr="001B1934">
        <w:t xml:space="preserve"> ______________________</w:t>
      </w:r>
    </w:p>
    <w:p w14:paraId="5A5EAA27" w14:textId="307695C4" w:rsidR="00AE3DAA" w:rsidRPr="001B1934" w:rsidRDefault="00820211" w:rsidP="00AE3DAA">
      <w:pPr>
        <w:widowControl w:val="0"/>
        <w:numPr>
          <w:ilvl w:val="0"/>
          <w:numId w:val="4"/>
        </w:numPr>
      </w:pPr>
      <w:r w:rsidRPr="001B1934">
        <w:rPr>
          <w:rFonts w:eastAsia="DengXian" w:hint="eastAsia"/>
          <w:b/>
          <w:bCs/>
        </w:rPr>
        <w:lastRenderedPageBreak/>
        <w:t>Complainant</w:t>
      </w:r>
      <w:r w:rsidR="00AE3DAA" w:rsidRPr="001B1934">
        <w:rPr>
          <w:rFonts w:eastAsia="DengXian"/>
          <w:b/>
          <w:bCs/>
        </w:rPr>
        <w:t>’s Preferred Contact Person</w:t>
      </w:r>
      <w:r w:rsidR="00AE3DAA" w:rsidRPr="001B1934">
        <w:t>:</w:t>
      </w:r>
    </w:p>
    <w:p w14:paraId="7CB2847D" w14:textId="77777777" w:rsidR="00AE3DAA" w:rsidRPr="001B1934" w:rsidRDefault="00AE3DAA" w:rsidP="00AE3DAA">
      <w:pPr>
        <w:widowControl w:val="0"/>
        <w:numPr>
          <w:ilvl w:val="1"/>
          <w:numId w:val="4"/>
        </w:numPr>
      </w:pPr>
      <w:r w:rsidRPr="001B1934">
        <w:rPr>
          <w:b/>
          <w:bCs/>
        </w:rPr>
        <w:t>Name</w:t>
      </w:r>
      <w:r w:rsidRPr="00186024">
        <w:rPr>
          <w:b/>
          <w:bCs/>
        </w:rPr>
        <w:t>:</w:t>
      </w:r>
      <w:r w:rsidRPr="001B1934">
        <w:t xml:space="preserve"> ______________________</w:t>
      </w:r>
    </w:p>
    <w:p w14:paraId="6791A5F2" w14:textId="77777777" w:rsidR="00AE3DAA" w:rsidRPr="001B1934" w:rsidRDefault="00AE3DAA" w:rsidP="00AE3DAA">
      <w:pPr>
        <w:widowControl w:val="0"/>
        <w:numPr>
          <w:ilvl w:val="1"/>
          <w:numId w:val="4"/>
        </w:numPr>
      </w:pPr>
      <w:r w:rsidRPr="001B1934">
        <w:rPr>
          <w:b/>
          <w:bCs/>
        </w:rPr>
        <w:t>Tele</w:t>
      </w:r>
      <w:r w:rsidRPr="001B1934">
        <w:rPr>
          <w:rFonts w:eastAsia="DengXian"/>
          <w:b/>
          <w:bCs/>
        </w:rPr>
        <w:t xml:space="preserve"> No</w:t>
      </w:r>
      <w:r w:rsidRPr="00186024">
        <w:rPr>
          <w:b/>
          <w:bCs/>
        </w:rPr>
        <w:t>:</w:t>
      </w:r>
      <w:r w:rsidRPr="001B1934">
        <w:t xml:space="preserve"> _____________________</w:t>
      </w:r>
    </w:p>
    <w:p w14:paraId="59981C8A" w14:textId="7164D9DE" w:rsidR="00AE3DAA" w:rsidRPr="001B1934" w:rsidRDefault="00AE3DAA" w:rsidP="00AE3DAA">
      <w:pPr>
        <w:widowControl w:val="0"/>
        <w:numPr>
          <w:ilvl w:val="1"/>
          <w:numId w:val="4"/>
        </w:numPr>
      </w:pPr>
      <w:r w:rsidRPr="001B1934">
        <w:rPr>
          <w:b/>
          <w:bCs/>
        </w:rPr>
        <w:t>Email</w:t>
      </w:r>
      <w:r w:rsidRPr="00186024">
        <w:rPr>
          <w:b/>
          <w:bCs/>
        </w:rPr>
        <w:t>:</w:t>
      </w:r>
      <w:r w:rsidRPr="001B1934">
        <w:t xml:space="preserve"> ______________________</w:t>
      </w:r>
      <w:r w:rsidR="00A87426" w:rsidRPr="001B1934">
        <w:rPr>
          <w:rFonts w:hint="eastAsia"/>
        </w:rPr>
        <w:t>_</w:t>
      </w:r>
    </w:p>
    <w:p w14:paraId="3B8BBBFD" w14:textId="77777777" w:rsidR="00AE3DAA" w:rsidRPr="001B1934" w:rsidRDefault="00AE3DAA" w:rsidP="00AE3DAA">
      <w:pPr>
        <w:pStyle w:val="a9"/>
        <w:ind w:left="502" w:firstLineChars="150" w:firstLine="360"/>
        <w:rPr>
          <w:b/>
          <w:bCs/>
        </w:rPr>
      </w:pPr>
      <w:r w:rsidRPr="001B1934">
        <w:rPr>
          <w:b/>
          <w:bCs/>
        </w:rPr>
        <w:t xml:space="preserve">☐ (A) electronic-only material  </w:t>
      </w:r>
    </w:p>
    <w:p w14:paraId="7AB7BB4A" w14:textId="77777777" w:rsidR="00AE3DAA" w:rsidRPr="001B1934" w:rsidRDefault="00AE3DAA" w:rsidP="00AE3DAA">
      <w:pPr>
        <w:pStyle w:val="a9"/>
        <w:ind w:left="502" w:firstLineChars="150" w:firstLine="360"/>
        <w:rPr>
          <w:b/>
          <w:bCs/>
        </w:rPr>
      </w:pPr>
      <w:r w:rsidRPr="001B1934">
        <w:rPr>
          <w:b/>
          <w:bCs/>
        </w:rPr>
        <w:t>☐ (B) other material including hard copy (where applicable)</w:t>
      </w:r>
    </w:p>
    <w:p w14:paraId="05B48D3B" w14:textId="77777777" w:rsidR="00B228F0" w:rsidRPr="001B1934" w:rsidRDefault="00B228F0" w:rsidP="00AE3DAA">
      <w:pPr>
        <w:pStyle w:val="a9"/>
        <w:ind w:left="502" w:firstLineChars="150" w:firstLine="360"/>
        <w:rPr>
          <w:b/>
          <w:bCs/>
        </w:rPr>
      </w:pPr>
    </w:p>
    <w:p w14:paraId="07A2CD2A" w14:textId="7008BAF1" w:rsidR="00AE3DAA" w:rsidRPr="001B1934" w:rsidRDefault="00AE3DAA" w:rsidP="00E10AD5">
      <w:pPr>
        <w:pStyle w:val="a9"/>
        <w:numPr>
          <w:ilvl w:val="0"/>
          <w:numId w:val="19"/>
        </w:numPr>
      </w:pPr>
      <w:r w:rsidRPr="001B1934">
        <w:rPr>
          <w:b/>
          <w:bCs/>
        </w:rPr>
        <w:t>Respondent Information (based on registration details or known information):</w:t>
      </w:r>
    </w:p>
    <w:p w14:paraId="0BA5708B" w14:textId="77777777" w:rsidR="00AE3DAA" w:rsidRPr="001B1934" w:rsidRDefault="00AE3DAA" w:rsidP="000A064C">
      <w:pPr>
        <w:widowControl w:val="0"/>
        <w:numPr>
          <w:ilvl w:val="0"/>
          <w:numId w:val="4"/>
        </w:numPr>
        <w:tabs>
          <w:tab w:val="num" w:pos="720"/>
        </w:tabs>
        <w:rPr>
          <w:b/>
          <w:bCs/>
        </w:rPr>
      </w:pPr>
      <w:r w:rsidRPr="001B1934">
        <w:rPr>
          <w:b/>
          <w:bCs/>
        </w:rPr>
        <w:t>Name: ________________________</w:t>
      </w:r>
    </w:p>
    <w:p w14:paraId="64DB4562" w14:textId="2AB42FA8" w:rsidR="00AE3DAA" w:rsidRPr="001B1934" w:rsidRDefault="00AE3DAA" w:rsidP="000A064C">
      <w:pPr>
        <w:widowControl w:val="0"/>
        <w:numPr>
          <w:ilvl w:val="0"/>
          <w:numId w:val="4"/>
        </w:numPr>
        <w:tabs>
          <w:tab w:val="num" w:pos="720"/>
        </w:tabs>
      </w:pPr>
      <w:r w:rsidRPr="001B1934">
        <w:rPr>
          <w:b/>
          <w:bCs/>
        </w:rPr>
        <w:t xml:space="preserve">Address: </w:t>
      </w:r>
      <w:r w:rsidRPr="001B1934">
        <w:t>__________________________________________________________________________________________________________________________________________________________________________________________________________________</w:t>
      </w:r>
      <w:r w:rsidR="0049132B" w:rsidRPr="001B1934">
        <w:rPr>
          <w:rFonts w:hint="eastAsia"/>
        </w:rPr>
        <w:t>_____________________</w:t>
      </w:r>
    </w:p>
    <w:p w14:paraId="4B01A5FB" w14:textId="3A2A1B81" w:rsidR="00AE3DAA" w:rsidRPr="001B1934" w:rsidRDefault="00AE3DAA" w:rsidP="000A064C">
      <w:pPr>
        <w:widowControl w:val="0"/>
        <w:numPr>
          <w:ilvl w:val="0"/>
          <w:numId w:val="4"/>
        </w:numPr>
        <w:tabs>
          <w:tab w:val="num" w:pos="720"/>
        </w:tabs>
        <w:rPr>
          <w:b/>
          <w:bCs/>
        </w:rPr>
      </w:pPr>
      <w:r w:rsidRPr="001B1934">
        <w:rPr>
          <w:b/>
          <w:bCs/>
        </w:rPr>
        <w:t>Tele No: ___________________</w:t>
      </w:r>
      <w:r w:rsidR="00A87426" w:rsidRPr="001B1934">
        <w:rPr>
          <w:b/>
          <w:bCs/>
        </w:rPr>
        <w:t>___</w:t>
      </w:r>
      <w:r w:rsidRPr="001B1934">
        <w:rPr>
          <w:b/>
          <w:bCs/>
        </w:rPr>
        <w:t>_</w:t>
      </w:r>
    </w:p>
    <w:p w14:paraId="19495ECF" w14:textId="314188CE" w:rsidR="00AE3DAA" w:rsidRPr="001B1934" w:rsidRDefault="00AE3DAA" w:rsidP="000A064C">
      <w:pPr>
        <w:widowControl w:val="0"/>
        <w:numPr>
          <w:ilvl w:val="0"/>
          <w:numId w:val="4"/>
        </w:numPr>
        <w:tabs>
          <w:tab w:val="num" w:pos="720"/>
        </w:tabs>
        <w:rPr>
          <w:b/>
          <w:bCs/>
        </w:rPr>
      </w:pPr>
      <w:r w:rsidRPr="001B1934">
        <w:rPr>
          <w:b/>
          <w:bCs/>
        </w:rPr>
        <w:t>Fax No</w:t>
      </w:r>
      <w:r w:rsidR="00A87426">
        <w:rPr>
          <w:rFonts w:hint="eastAsia"/>
          <w:b/>
          <w:bCs/>
        </w:rPr>
        <w:t xml:space="preserve">: </w:t>
      </w:r>
      <w:r w:rsidRPr="001B1934">
        <w:rPr>
          <w:b/>
          <w:bCs/>
        </w:rPr>
        <w:t>____________________</w:t>
      </w:r>
      <w:r w:rsidR="00A87426" w:rsidRPr="001B1934">
        <w:rPr>
          <w:b/>
          <w:bCs/>
        </w:rPr>
        <w:t>___</w:t>
      </w:r>
    </w:p>
    <w:p w14:paraId="1455078A" w14:textId="77777777" w:rsidR="0052303A" w:rsidRPr="001B1934" w:rsidRDefault="00AE3DAA" w:rsidP="000A064C">
      <w:pPr>
        <w:widowControl w:val="0"/>
        <w:numPr>
          <w:ilvl w:val="0"/>
          <w:numId w:val="4"/>
        </w:numPr>
        <w:tabs>
          <w:tab w:val="num" w:pos="720"/>
        </w:tabs>
        <w:rPr>
          <w:b/>
          <w:bCs/>
        </w:rPr>
      </w:pPr>
      <w:r w:rsidRPr="001B1934">
        <w:rPr>
          <w:b/>
          <w:bCs/>
        </w:rPr>
        <w:t>Email: ________________________</w:t>
      </w:r>
    </w:p>
    <w:p w14:paraId="7F645866" w14:textId="57693912" w:rsidR="0052303A" w:rsidRPr="001B1934" w:rsidRDefault="00AE3DAA" w:rsidP="000A064C">
      <w:pPr>
        <w:widowControl w:val="0"/>
        <w:numPr>
          <w:ilvl w:val="0"/>
          <w:numId w:val="4"/>
        </w:numPr>
        <w:tabs>
          <w:tab w:val="num" w:pos="720"/>
        </w:tabs>
        <w:rPr>
          <w:b/>
          <w:bCs/>
        </w:rPr>
      </w:pPr>
      <w:r w:rsidRPr="001B1934">
        <w:rPr>
          <w:b/>
          <w:bCs/>
        </w:rPr>
        <w:t>Legal Status: ________________________</w:t>
      </w:r>
      <w:r w:rsidR="0049132B" w:rsidRPr="001B1934">
        <w:rPr>
          <w:rFonts w:hint="eastAsia"/>
          <w:b/>
          <w:bCs/>
        </w:rPr>
        <w:t>_________</w:t>
      </w:r>
      <w:r w:rsidR="00BC770E" w:rsidRPr="001B1934">
        <w:rPr>
          <w:b/>
          <w:bCs/>
        </w:rPr>
        <w:t>________</w:t>
      </w:r>
    </w:p>
    <w:p w14:paraId="38B2113C" w14:textId="11391F0F" w:rsidR="0052303A" w:rsidRPr="001B1934" w:rsidRDefault="00AE3DAA" w:rsidP="000A064C">
      <w:pPr>
        <w:widowControl w:val="0"/>
        <w:numPr>
          <w:ilvl w:val="0"/>
          <w:numId w:val="4"/>
        </w:numPr>
        <w:tabs>
          <w:tab w:val="num" w:pos="720"/>
        </w:tabs>
        <w:rPr>
          <w:b/>
          <w:bCs/>
        </w:rPr>
      </w:pPr>
      <w:r w:rsidRPr="001B1934">
        <w:rPr>
          <w:b/>
          <w:bCs/>
        </w:rPr>
        <w:t>Place of Incorporation: ________________________</w:t>
      </w:r>
      <w:r w:rsidR="00BC770E" w:rsidRPr="001B1934">
        <w:rPr>
          <w:b/>
          <w:bCs/>
        </w:rPr>
        <w:t>________</w:t>
      </w:r>
    </w:p>
    <w:p w14:paraId="3CBC2559" w14:textId="77777777" w:rsidR="00AC432C" w:rsidRPr="001B1934" w:rsidRDefault="00AE3DAA" w:rsidP="00AC432C">
      <w:pPr>
        <w:widowControl w:val="0"/>
        <w:numPr>
          <w:ilvl w:val="0"/>
          <w:numId w:val="4"/>
        </w:numPr>
        <w:tabs>
          <w:tab w:val="num" w:pos="720"/>
        </w:tabs>
        <w:rPr>
          <w:b/>
          <w:bCs/>
        </w:rPr>
      </w:pPr>
      <w:r w:rsidRPr="001B1934">
        <w:rPr>
          <w:b/>
          <w:bCs/>
        </w:rPr>
        <w:t>Business Registration Number: ________________________</w:t>
      </w:r>
    </w:p>
    <w:p w14:paraId="3AF0F0F6" w14:textId="77777777" w:rsidR="00AC432C" w:rsidRPr="001B1934" w:rsidRDefault="00AE3DAA" w:rsidP="00AC432C">
      <w:pPr>
        <w:widowControl w:val="0"/>
        <w:tabs>
          <w:tab w:val="num" w:pos="720"/>
        </w:tabs>
        <w:ind w:left="502"/>
        <w:rPr>
          <w:b/>
          <w:bCs/>
        </w:rPr>
      </w:pPr>
      <w:r w:rsidRPr="001B1934">
        <w:rPr>
          <w:rFonts w:eastAsia="DengXian"/>
          <w:i/>
          <w:iCs/>
        </w:rPr>
        <w:t>(attach a copy of the Registration)</w:t>
      </w:r>
    </w:p>
    <w:p w14:paraId="78A8BDD5" w14:textId="032411E1" w:rsidR="00AE3DAA" w:rsidRPr="00BC770E" w:rsidRDefault="00AE3DAA" w:rsidP="00AC432C">
      <w:pPr>
        <w:widowControl w:val="0"/>
        <w:numPr>
          <w:ilvl w:val="0"/>
          <w:numId w:val="4"/>
        </w:numPr>
        <w:tabs>
          <w:tab w:val="num" w:pos="720"/>
        </w:tabs>
        <w:rPr>
          <w:b/>
          <w:bCs/>
        </w:rPr>
      </w:pPr>
      <w:r w:rsidRPr="001B1934">
        <w:rPr>
          <w:b/>
          <w:bCs/>
        </w:rPr>
        <w:t xml:space="preserve">Registered Office: </w:t>
      </w:r>
      <w:r w:rsidRPr="001B1934">
        <w:t>______________________________________________________________________________________________________________________________________________________________________________________________________</w:t>
      </w:r>
      <w:r w:rsidR="0049132B" w:rsidRPr="001B1934">
        <w:rPr>
          <w:rFonts w:hint="eastAsia"/>
        </w:rPr>
        <w:t>_________________________________</w:t>
      </w:r>
    </w:p>
    <w:p w14:paraId="18A03C5E" w14:textId="48B7DB2D" w:rsidR="00EF2ACE" w:rsidRDefault="00EF2ACE">
      <w:pPr>
        <w:rPr>
          <w:b/>
          <w:bCs/>
        </w:rPr>
      </w:pPr>
      <w:r>
        <w:rPr>
          <w:b/>
          <w:bCs/>
        </w:rPr>
        <w:br w:type="page"/>
      </w:r>
    </w:p>
    <w:p w14:paraId="746DD723" w14:textId="1D4C2A84" w:rsidR="00AE3DAA" w:rsidRPr="001B1934" w:rsidRDefault="00AE3DAA" w:rsidP="00E10AD5">
      <w:pPr>
        <w:pStyle w:val="a9"/>
        <w:numPr>
          <w:ilvl w:val="0"/>
          <w:numId w:val="19"/>
        </w:numPr>
      </w:pPr>
      <w:r w:rsidRPr="001B1934">
        <w:rPr>
          <w:b/>
          <w:bCs/>
        </w:rPr>
        <w:lastRenderedPageBreak/>
        <w:t>Disputed Domain Name:</w:t>
      </w:r>
    </w:p>
    <w:p w14:paraId="0AA19FB1" w14:textId="5AE2B70F" w:rsidR="004065C7" w:rsidRPr="001B1934" w:rsidRDefault="00AE3DAA" w:rsidP="004065C7">
      <w:pPr>
        <w:widowControl w:val="0"/>
        <w:numPr>
          <w:ilvl w:val="0"/>
          <w:numId w:val="6"/>
        </w:numPr>
        <w:tabs>
          <w:tab w:val="num" w:pos="720"/>
        </w:tabs>
      </w:pPr>
      <w:r w:rsidRPr="00186024">
        <w:rPr>
          <w:b/>
          <w:bCs/>
        </w:rPr>
        <w:t xml:space="preserve">Domain Name: </w:t>
      </w:r>
      <w:r w:rsidRPr="001B1934">
        <w:t>__________________________________________________________________________________________________________________________________________________________________________________________________________________</w:t>
      </w:r>
      <w:r w:rsidR="00414E17" w:rsidRPr="001B1934">
        <w:rPr>
          <w:rFonts w:hint="eastAsia"/>
        </w:rPr>
        <w:t>_____________________</w:t>
      </w:r>
      <w:r w:rsidR="004065C7" w:rsidRPr="001B1934">
        <w:t>________________________________________________________</w:t>
      </w:r>
      <w:r w:rsidR="004065C7" w:rsidRPr="001B1934">
        <w:rPr>
          <w:rFonts w:hint="eastAsia"/>
        </w:rPr>
        <w:t>_____________________</w:t>
      </w:r>
    </w:p>
    <w:p w14:paraId="0FAA2D62" w14:textId="77777777" w:rsidR="00AE3DAA" w:rsidRPr="001B1934" w:rsidRDefault="00AE3DAA" w:rsidP="00AE3DAA">
      <w:pPr>
        <w:widowControl w:val="0"/>
        <w:numPr>
          <w:ilvl w:val="0"/>
          <w:numId w:val="6"/>
        </w:numPr>
        <w:tabs>
          <w:tab w:val="num" w:pos="720"/>
        </w:tabs>
      </w:pPr>
      <w:r w:rsidRPr="00186024">
        <w:rPr>
          <w:b/>
          <w:bCs/>
        </w:rPr>
        <w:t>Registrar:</w:t>
      </w:r>
      <w:r w:rsidRPr="001B1934">
        <w:t xml:space="preserve"> ________________________________________________</w:t>
      </w:r>
    </w:p>
    <w:p w14:paraId="0E9BB629" w14:textId="098C68FE" w:rsidR="00AE3DAA" w:rsidRPr="001B1934" w:rsidRDefault="00AE3DAA" w:rsidP="00AE3DAA">
      <w:pPr>
        <w:widowControl w:val="0"/>
        <w:numPr>
          <w:ilvl w:val="0"/>
          <w:numId w:val="6"/>
        </w:numPr>
        <w:tabs>
          <w:tab w:val="num" w:pos="720"/>
        </w:tabs>
      </w:pPr>
      <w:r w:rsidRPr="00186024">
        <w:rPr>
          <w:b/>
          <w:bCs/>
        </w:rPr>
        <w:t>Domain Registration Date:</w:t>
      </w:r>
      <w:r w:rsidRPr="001B1934">
        <w:t xml:space="preserve"> _______________________</w:t>
      </w:r>
      <w:r w:rsidR="00A87426" w:rsidRPr="001B1934">
        <w:t>________</w:t>
      </w:r>
      <w:r w:rsidRPr="001B1934">
        <w:t>_</w:t>
      </w:r>
    </w:p>
    <w:p w14:paraId="06A80728" w14:textId="6AA48A79" w:rsidR="00AE3DAA" w:rsidRPr="001B1934" w:rsidRDefault="00AE3DAA" w:rsidP="00AE3DAA">
      <w:pPr>
        <w:widowControl w:val="0"/>
        <w:numPr>
          <w:ilvl w:val="0"/>
          <w:numId w:val="6"/>
        </w:numPr>
        <w:tabs>
          <w:tab w:val="num" w:pos="720"/>
        </w:tabs>
      </w:pPr>
      <w:r w:rsidRPr="00186024">
        <w:rPr>
          <w:b/>
          <w:bCs/>
        </w:rPr>
        <w:t>Domain Expiry Date:</w:t>
      </w:r>
      <w:r w:rsidRPr="001B1934">
        <w:t xml:space="preserve"> ________________________</w:t>
      </w:r>
      <w:r w:rsidR="0049132B" w:rsidRPr="001B1934">
        <w:rPr>
          <w:rFonts w:hint="eastAsia"/>
        </w:rPr>
        <w:t>___</w:t>
      </w:r>
      <w:r w:rsidR="00A87426" w:rsidRPr="001B1934">
        <w:t>________</w:t>
      </w:r>
      <w:r w:rsidR="0049132B" w:rsidRPr="001B1934">
        <w:rPr>
          <w:rFonts w:hint="eastAsia"/>
        </w:rPr>
        <w:t>__</w:t>
      </w:r>
    </w:p>
    <w:p w14:paraId="77274F36" w14:textId="77777777" w:rsidR="00AE3DAA" w:rsidRPr="001B1934" w:rsidRDefault="00AE3DAA" w:rsidP="00AE3DAA">
      <w:pPr>
        <w:rPr>
          <w:rFonts w:eastAsia="DengXian"/>
          <w:b/>
          <w:bCs/>
        </w:rPr>
      </w:pPr>
    </w:p>
    <w:p w14:paraId="53B3FDC8" w14:textId="77777777" w:rsidR="00AE3DAA" w:rsidRPr="001B1934" w:rsidRDefault="00AE3DAA" w:rsidP="00AE3DAA"/>
    <w:p w14:paraId="3B1BC3E3" w14:textId="77777777" w:rsidR="00AE3DAA" w:rsidRPr="001B1934" w:rsidRDefault="00AE3DAA" w:rsidP="00AE3DAA">
      <w:pPr>
        <w:rPr>
          <w:b/>
          <w:bCs/>
        </w:rPr>
      </w:pPr>
      <w:r w:rsidRPr="001B1934">
        <w:rPr>
          <w:b/>
          <w:bCs/>
        </w:rPr>
        <w:br w:type="page"/>
      </w:r>
    </w:p>
    <w:p w14:paraId="3336BA53" w14:textId="2A7058EF" w:rsidR="00AE3DAA" w:rsidRPr="001B1934" w:rsidRDefault="00AE3DAA" w:rsidP="00AE3DAA">
      <w:pPr>
        <w:rPr>
          <w:b/>
          <w:bCs/>
        </w:rPr>
      </w:pPr>
      <w:r w:rsidRPr="001B1934">
        <w:rPr>
          <w:b/>
          <w:bCs/>
        </w:rPr>
        <w:lastRenderedPageBreak/>
        <w:t xml:space="preserve">II. Complaint </w:t>
      </w:r>
    </w:p>
    <w:p w14:paraId="174333CB" w14:textId="77777777" w:rsidR="00AE3DAA" w:rsidRPr="001B1934" w:rsidRDefault="00AE3DAA" w:rsidP="00414E17">
      <w:pPr>
        <w:jc w:val="both"/>
      </w:pPr>
      <w:r w:rsidRPr="001B1934">
        <w:t>Pursuant to Paragraph 4 of the Policy and Paragraph 3 of the Rules, the Complainant hereby submits this Complaint to AALCO-HKRAC for arbitration.</w:t>
      </w:r>
    </w:p>
    <w:p w14:paraId="0826B3B6" w14:textId="78C74B65" w:rsidR="00AE3DAA" w:rsidRPr="001B1934" w:rsidRDefault="00E10AD5" w:rsidP="00AE3DAA">
      <w:pPr>
        <w:rPr>
          <w:b/>
          <w:bCs/>
        </w:rPr>
      </w:pPr>
      <w:r w:rsidRPr="001B1934">
        <w:rPr>
          <w:rFonts w:hint="eastAsia"/>
          <w:b/>
          <w:bCs/>
        </w:rPr>
        <w:t>D</w:t>
      </w:r>
      <w:r w:rsidR="00AE3DAA" w:rsidRPr="001B1934">
        <w:rPr>
          <w:b/>
          <w:bCs/>
        </w:rPr>
        <w:t>. Rights of the Complainant</w:t>
      </w:r>
    </w:p>
    <w:p w14:paraId="323DA704" w14:textId="0C9F8A51" w:rsidR="00E3727D" w:rsidRPr="001B1934" w:rsidRDefault="009F2B71" w:rsidP="009F2B71">
      <w:pPr>
        <w:widowControl w:val="0"/>
        <w:numPr>
          <w:ilvl w:val="0"/>
          <w:numId w:val="7"/>
        </w:numPr>
        <w:jc w:val="both"/>
        <w:rPr>
          <w:b/>
          <w:bCs/>
        </w:rPr>
      </w:pPr>
      <w:r w:rsidRPr="001B1934">
        <w:rPr>
          <w:rFonts w:hint="eastAsia"/>
          <w:b/>
          <w:bCs/>
        </w:rPr>
        <w:t xml:space="preserve">The Disputed </w:t>
      </w:r>
      <w:r w:rsidR="00E3727D" w:rsidRPr="001B1934">
        <w:rPr>
          <w:b/>
          <w:bCs/>
        </w:rPr>
        <w:t xml:space="preserve">Domain Name is </w:t>
      </w:r>
      <w:r w:rsidR="0032404F" w:rsidRPr="001B1934">
        <w:rPr>
          <w:rFonts w:hint="eastAsia"/>
          <w:b/>
          <w:bCs/>
        </w:rPr>
        <w:t>I</w:t>
      </w:r>
      <w:r w:rsidR="00E3727D" w:rsidRPr="001B1934">
        <w:rPr>
          <w:b/>
          <w:bCs/>
        </w:rPr>
        <w:t xml:space="preserve">dentical or </w:t>
      </w:r>
      <w:r w:rsidR="0032404F" w:rsidRPr="001B1934">
        <w:rPr>
          <w:rFonts w:hint="eastAsia"/>
          <w:b/>
          <w:bCs/>
        </w:rPr>
        <w:t>C</w:t>
      </w:r>
      <w:r w:rsidR="00E3727D" w:rsidRPr="001B1934">
        <w:rPr>
          <w:b/>
          <w:bCs/>
        </w:rPr>
        <w:t xml:space="preserve">onfusingly </w:t>
      </w:r>
      <w:r w:rsidR="0032404F" w:rsidRPr="001B1934">
        <w:rPr>
          <w:rFonts w:hint="eastAsia"/>
          <w:b/>
          <w:bCs/>
        </w:rPr>
        <w:t>S</w:t>
      </w:r>
      <w:r w:rsidR="00E3727D" w:rsidRPr="001B1934">
        <w:rPr>
          <w:b/>
          <w:bCs/>
        </w:rPr>
        <w:t xml:space="preserve">imilar to a </w:t>
      </w:r>
      <w:r w:rsidR="0032404F" w:rsidRPr="001B1934">
        <w:rPr>
          <w:rFonts w:hint="eastAsia"/>
          <w:b/>
          <w:bCs/>
        </w:rPr>
        <w:t>T</w:t>
      </w:r>
      <w:r w:rsidR="00E3727D" w:rsidRPr="001B1934">
        <w:rPr>
          <w:b/>
          <w:bCs/>
        </w:rPr>
        <w:t xml:space="preserve">rademark or </w:t>
      </w:r>
      <w:r w:rsidR="0032404F" w:rsidRPr="001B1934">
        <w:rPr>
          <w:rFonts w:hint="eastAsia"/>
          <w:b/>
          <w:bCs/>
        </w:rPr>
        <w:t>S</w:t>
      </w:r>
      <w:r w:rsidR="00E3727D" w:rsidRPr="001B1934">
        <w:rPr>
          <w:b/>
          <w:bCs/>
        </w:rPr>
        <w:t xml:space="preserve">ervice </w:t>
      </w:r>
      <w:r w:rsidR="0032404F" w:rsidRPr="001B1934">
        <w:rPr>
          <w:rFonts w:hint="eastAsia"/>
          <w:b/>
          <w:bCs/>
        </w:rPr>
        <w:t>M</w:t>
      </w:r>
      <w:r w:rsidR="00E3727D" w:rsidRPr="001B1934">
        <w:rPr>
          <w:b/>
          <w:bCs/>
        </w:rPr>
        <w:t xml:space="preserve">ark in Hong Kong in which the Complainant has </w:t>
      </w:r>
      <w:r w:rsidR="0032404F" w:rsidRPr="001B1934">
        <w:rPr>
          <w:rFonts w:hint="eastAsia"/>
          <w:b/>
          <w:bCs/>
        </w:rPr>
        <w:t>R</w:t>
      </w:r>
      <w:r w:rsidR="00E3727D" w:rsidRPr="001B1934">
        <w:rPr>
          <w:b/>
          <w:bCs/>
        </w:rPr>
        <w:t>ights</w:t>
      </w:r>
      <w:r w:rsidRPr="001B1934">
        <w:rPr>
          <w:rFonts w:hint="eastAsia"/>
          <w:b/>
          <w:bCs/>
        </w:rPr>
        <w:t>.</w:t>
      </w:r>
    </w:p>
    <w:p w14:paraId="4FC91319" w14:textId="65F99107" w:rsidR="00AE3DAA" w:rsidRPr="001B1934" w:rsidRDefault="00AE3DAA" w:rsidP="009F2B71">
      <w:pPr>
        <w:widowControl w:val="0"/>
        <w:ind w:left="720"/>
      </w:pPr>
      <w:r w:rsidRPr="001B1934">
        <w:rPr>
          <w:b/>
          <w:bCs/>
        </w:rPr>
        <w:t>Trademark or Service Mark Information</w:t>
      </w:r>
      <w:r w:rsidRPr="00186024">
        <w:rPr>
          <w:b/>
          <w:bCs/>
        </w:rPr>
        <w:t>:</w:t>
      </w:r>
    </w:p>
    <w:p w14:paraId="6FEE98F2" w14:textId="4932C2F2" w:rsidR="00AE3DAA" w:rsidRPr="001B1934" w:rsidRDefault="00AE3DAA" w:rsidP="00414E17">
      <w:pPr>
        <w:widowControl w:val="0"/>
        <w:numPr>
          <w:ilvl w:val="1"/>
          <w:numId w:val="7"/>
        </w:numPr>
        <w:tabs>
          <w:tab w:val="num" w:pos="1440"/>
        </w:tabs>
        <w:jc w:val="both"/>
      </w:pPr>
      <w:r w:rsidRPr="001B1934">
        <w:t xml:space="preserve">The Complainant holds the following </w:t>
      </w:r>
      <w:r w:rsidR="00A8586E" w:rsidRPr="001B1934">
        <w:rPr>
          <w:rFonts w:hint="eastAsia"/>
          <w:b/>
          <w:bCs/>
        </w:rPr>
        <w:t xml:space="preserve">registered </w:t>
      </w:r>
      <w:r w:rsidRPr="001B1934">
        <w:rPr>
          <w:b/>
          <w:bCs/>
        </w:rPr>
        <w:t>trademark/service mark rights</w:t>
      </w:r>
      <w:r w:rsidR="001406A6" w:rsidRPr="001B1934">
        <w:rPr>
          <w:b/>
          <w:bCs/>
        </w:rPr>
        <w:t xml:space="preserve"> </w:t>
      </w:r>
      <w:r w:rsidR="001406A6" w:rsidRPr="001B1934">
        <w:t>in Hong Kong</w:t>
      </w:r>
      <w:r w:rsidRPr="001B1934">
        <w:t xml:space="preserve"> </w:t>
      </w:r>
      <w:r w:rsidRPr="001B1934">
        <w:rPr>
          <w:i/>
          <w:iCs/>
        </w:rPr>
        <w:t>(please attach trademark registration certificates</w:t>
      </w:r>
      <w:r w:rsidR="000E4B2B" w:rsidRPr="001B1934">
        <w:rPr>
          <w:rFonts w:hint="eastAsia"/>
          <w:i/>
          <w:iCs/>
        </w:rPr>
        <w:t xml:space="preserve"> in Hong Kong</w:t>
      </w:r>
      <w:r w:rsidRPr="001B1934">
        <w:rPr>
          <w:i/>
          <w:iCs/>
        </w:rPr>
        <w:t xml:space="preserve"> or other supporting </w:t>
      </w:r>
      <w:r w:rsidR="0057396E" w:rsidRPr="001B1934">
        <w:rPr>
          <w:i/>
          <w:iCs/>
        </w:rPr>
        <w:t xml:space="preserve">documents) </w:t>
      </w:r>
      <w:r w:rsidR="0057396E" w:rsidRPr="00285647">
        <w:t>(</w:t>
      </w:r>
      <w:r w:rsidR="0006294B" w:rsidRPr="00285647">
        <w:t>if applicable)</w:t>
      </w:r>
      <w:r w:rsidRPr="00224727">
        <w:t>:</w:t>
      </w:r>
    </w:p>
    <w:p w14:paraId="2F6E6736" w14:textId="3130437B" w:rsidR="00AE3DAA" w:rsidRPr="001B1934" w:rsidRDefault="00AE3DAA" w:rsidP="00AE3DAA">
      <w:pPr>
        <w:widowControl w:val="0"/>
        <w:numPr>
          <w:ilvl w:val="2"/>
          <w:numId w:val="7"/>
        </w:numPr>
        <w:tabs>
          <w:tab w:val="num" w:pos="2160"/>
        </w:tabs>
      </w:pPr>
      <w:r w:rsidRPr="001B1934">
        <w:t>Trademark Name: ______________________</w:t>
      </w:r>
      <w:r w:rsidR="00030322" w:rsidRPr="001B1934">
        <w:rPr>
          <w:rFonts w:hint="eastAsia"/>
        </w:rPr>
        <w:t>_______</w:t>
      </w:r>
    </w:p>
    <w:p w14:paraId="397A60A7" w14:textId="538E65B6" w:rsidR="00AE3DAA" w:rsidRPr="001B1934" w:rsidRDefault="00AE3DAA" w:rsidP="00AE3DAA">
      <w:pPr>
        <w:widowControl w:val="0"/>
        <w:numPr>
          <w:ilvl w:val="2"/>
          <w:numId w:val="7"/>
        </w:numPr>
        <w:tabs>
          <w:tab w:val="num" w:pos="2160"/>
        </w:tabs>
      </w:pPr>
      <w:r w:rsidRPr="001B1934">
        <w:t>Trademark Registration No.: ____________</w:t>
      </w:r>
      <w:r w:rsidR="00030322" w:rsidRPr="001B1934">
        <w:rPr>
          <w:rFonts w:hint="eastAsia"/>
        </w:rPr>
        <w:t>________</w:t>
      </w:r>
    </w:p>
    <w:p w14:paraId="26DABEEF" w14:textId="662C7B98" w:rsidR="00AE3DAA" w:rsidRPr="001B1934" w:rsidRDefault="00AE3DAA" w:rsidP="00AE3DAA">
      <w:pPr>
        <w:widowControl w:val="0"/>
        <w:numPr>
          <w:ilvl w:val="2"/>
          <w:numId w:val="7"/>
        </w:numPr>
        <w:tabs>
          <w:tab w:val="num" w:pos="2160"/>
        </w:tabs>
      </w:pPr>
      <w:r w:rsidRPr="001B1934">
        <w:t>Trademark Registration Date: ___________</w:t>
      </w:r>
      <w:r w:rsidR="00030322" w:rsidRPr="001B1934">
        <w:rPr>
          <w:rFonts w:hint="eastAsia"/>
        </w:rPr>
        <w:t>_______</w:t>
      </w:r>
    </w:p>
    <w:p w14:paraId="30DBAF9E" w14:textId="18E0DBC0" w:rsidR="00AE3DAA" w:rsidRPr="001B1934" w:rsidRDefault="00AE3DAA" w:rsidP="00AE3DAA">
      <w:pPr>
        <w:widowControl w:val="0"/>
        <w:numPr>
          <w:ilvl w:val="2"/>
          <w:numId w:val="7"/>
        </w:numPr>
        <w:tabs>
          <w:tab w:val="num" w:pos="2160"/>
        </w:tabs>
      </w:pPr>
      <w:r w:rsidRPr="001B1934">
        <w:t>Trademark Classes: ____________________</w:t>
      </w:r>
      <w:r w:rsidR="00030322" w:rsidRPr="001B1934">
        <w:rPr>
          <w:rFonts w:hint="eastAsia"/>
        </w:rPr>
        <w:t>_______</w:t>
      </w:r>
    </w:p>
    <w:p w14:paraId="76ECFD3D" w14:textId="352E3182" w:rsidR="00AE3DAA" w:rsidRPr="001B1934" w:rsidRDefault="00AE3DAA" w:rsidP="00AE3DAA">
      <w:pPr>
        <w:widowControl w:val="0"/>
        <w:numPr>
          <w:ilvl w:val="2"/>
          <w:numId w:val="7"/>
        </w:numPr>
        <w:tabs>
          <w:tab w:val="num" w:pos="2160"/>
        </w:tabs>
      </w:pPr>
      <w:r w:rsidRPr="001B1934">
        <w:t>Goods/Services Covered: ________________</w:t>
      </w:r>
      <w:r w:rsidR="00030322" w:rsidRPr="001B1934">
        <w:rPr>
          <w:rFonts w:hint="eastAsia"/>
        </w:rPr>
        <w:t>_____</w:t>
      </w:r>
    </w:p>
    <w:p w14:paraId="5D8CE5CC" w14:textId="7105F273" w:rsidR="00A17B72" w:rsidRPr="001B1934" w:rsidRDefault="00AD61E8" w:rsidP="00414E17">
      <w:pPr>
        <w:widowControl w:val="0"/>
        <w:numPr>
          <w:ilvl w:val="1"/>
          <w:numId w:val="7"/>
        </w:numPr>
        <w:tabs>
          <w:tab w:val="num" w:pos="1440"/>
        </w:tabs>
        <w:jc w:val="both"/>
      </w:pPr>
      <w:r w:rsidRPr="001B1934">
        <w:t>The Complainant hold</w:t>
      </w:r>
      <w:r w:rsidR="009D1ADB" w:rsidRPr="001B1934">
        <w:rPr>
          <w:rFonts w:hint="eastAsia"/>
        </w:rPr>
        <w:t>s</w:t>
      </w:r>
      <w:r w:rsidRPr="001B1934">
        <w:t xml:space="preserve"> unregistered trademark rights in Hong Kong (if applicable). Please explain and provide the following relevant information</w:t>
      </w:r>
      <w:r w:rsidR="00A17B72" w:rsidRPr="001B1934">
        <w:rPr>
          <w:rFonts w:hint="eastAsia"/>
        </w:rPr>
        <w:t>, such as</w:t>
      </w:r>
      <w:r w:rsidRPr="001B1934">
        <w:t>:</w:t>
      </w:r>
      <w:r w:rsidR="001B09AF" w:rsidRPr="001B1934">
        <w:rPr>
          <w:rFonts w:hint="eastAsia"/>
        </w:rPr>
        <w:t xml:space="preserve"> </w:t>
      </w:r>
    </w:p>
    <w:p w14:paraId="15BFC87C" w14:textId="2F33226B" w:rsidR="00A17B72" w:rsidRPr="001B1934" w:rsidRDefault="006E44CA" w:rsidP="00A17B72">
      <w:pPr>
        <w:widowControl w:val="0"/>
        <w:numPr>
          <w:ilvl w:val="2"/>
          <w:numId w:val="7"/>
        </w:numPr>
        <w:jc w:val="both"/>
        <w:rPr>
          <w:i/>
          <w:iCs/>
          <w:color w:val="747474" w:themeColor="background2" w:themeShade="80"/>
        </w:rPr>
      </w:pPr>
      <w:r w:rsidRPr="001B1934">
        <w:rPr>
          <w:rFonts w:hint="eastAsia"/>
          <w:i/>
          <w:iCs/>
          <w:color w:val="747474" w:themeColor="background2" w:themeShade="80"/>
        </w:rPr>
        <w:t>(</w:t>
      </w:r>
      <w:proofErr w:type="spellStart"/>
      <w:r w:rsidRPr="001B1934">
        <w:rPr>
          <w:rFonts w:hint="eastAsia"/>
          <w:i/>
          <w:iCs/>
          <w:color w:val="747474" w:themeColor="background2" w:themeShade="80"/>
        </w:rPr>
        <w:t>i</w:t>
      </w:r>
      <w:proofErr w:type="spellEnd"/>
      <w:r w:rsidRPr="001B1934">
        <w:rPr>
          <w:rFonts w:hint="eastAsia"/>
          <w:i/>
          <w:iCs/>
          <w:color w:val="747474" w:themeColor="background2" w:themeShade="80"/>
        </w:rPr>
        <w:t xml:space="preserve">) </w:t>
      </w:r>
      <w:r w:rsidR="00C31176" w:rsidRPr="001B1934">
        <w:rPr>
          <w:i/>
          <w:iCs/>
          <w:color w:val="747474" w:themeColor="background2" w:themeShade="80"/>
        </w:rPr>
        <w:t>Duration and nature of use of the mark in Hong Kong</w:t>
      </w:r>
      <w:r w:rsidR="00AA34BB" w:rsidRPr="001B1934">
        <w:rPr>
          <w:rFonts w:hint="eastAsia"/>
          <w:i/>
          <w:iCs/>
          <w:color w:val="747474" w:themeColor="background2" w:themeShade="80"/>
        </w:rPr>
        <w:t>.</w:t>
      </w:r>
    </w:p>
    <w:p w14:paraId="7F63D414" w14:textId="52BE7FBE" w:rsidR="00A17B72" w:rsidRPr="001B1934" w:rsidRDefault="007A4A39" w:rsidP="00A17B72">
      <w:pPr>
        <w:widowControl w:val="0"/>
        <w:numPr>
          <w:ilvl w:val="2"/>
          <w:numId w:val="7"/>
        </w:numPr>
        <w:jc w:val="both"/>
        <w:rPr>
          <w:i/>
          <w:iCs/>
          <w:color w:val="747474" w:themeColor="background2" w:themeShade="80"/>
        </w:rPr>
      </w:pPr>
      <w:r w:rsidRPr="001B1934">
        <w:rPr>
          <w:rFonts w:hint="eastAsia"/>
          <w:i/>
          <w:iCs/>
          <w:color w:val="747474" w:themeColor="background2" w:themeShade="80"/>
        </w:rPr>
        <w:t xml:space="preserve">(ii) </w:t>
      </w:r>
      <w:r w:rsidR="00AA34BB" w:rsidRPr="001B1934">
        <w:rPr>
          <w:i/>
          <w:iCs/>
          <w:color w:val="747474" w:themeColor="background2" w:themeShade="80"/>
        </w:rPr>
        <w:t>Sales volume under the mark in Hong Kong</w:t>
      </w:r>
      <w:r w:rsidR="00AA34BB" w:rsidRPr="001B1934">
        <w:rPr>
          <w:rFonts w:hint="eastAsia"/>
          <w:i/>
          <w:iCs/>
          <w:color w:val="747474" w:themeColor="background2" w:themeShade="80"/>
        </w:rPr>
        <w:t>.</w:t>
      </w:r>
    </w:p>
    <w:p w14:paraId="7A7A50E2" w14:textId="10D5D769" w:rsidR="00AA34BB" w:rsidRPr="001B1934" w:rsidRDefault="007A4A39" w:rsidP="00A17B72">
      <w:pPr>
        <w:widowControl w:val="0"/>
        <w:numPr>
          <w:ilvl w:val="2"/>
          <w:numId w:val="7"/>
        </w:numPr>
        <w:jc w:val="both"/>
        <w:rPr>
          <w:i/>
          <w:iCs/>
          <w:color w:val="747474" w:themeColor="background2" w:themeShade="80"/>
        </w:rPr>
      </w:pPr>
      <w:r w:rsidRPr="001B1934">
        <w:rPr>
          <w:rFonts w:hint="eastAsia"/>
          <w:i/>
          <w:iCs/>
          <w:color w:val="747474" w:themeColor="background2" w:themeShade="80"/>
        </w:rPr>
        <w:t xml:space="preserve">(iii) </w:t>
      </w:r>
      <w:r w:rsidR="00AA34BB" w:rsidRPr="001B1934">
        <w:rPr>
          <w:i/>
          <w:iCs/>
          <w:color w:val="747474" w:themeColor="background2" w:themeShade="80"/>
        </w:rPr>
        <w:t>Nature and extent of advertising using the mark</w:t>
      </w:r>
      <w:r w:rsidR="0086745E" w:rsidRPr="001B1934">
        <w:rPr>
          <w:rFonts w:hint="eastAsia"/>
          <w:i/>
          <w:iCs/>
          <w:color w:val="747474" w:themeColor="background2" w:themeShade="80"/>
        </w:rPr>
        <w:t>.</w:t>
      </w:r>
    </w:p>
    <w:p w14:paraId="4EF158E6" w14:textId="6CF5128F" w:rsidR="0006294B" w:rsidRPr="001B1934" w:rsidRDefault="00A76F4C" w:rsidP="00A17B72">
      <w:pPr>
        <w:widowControl w:val="0"/>
        <w:numPr>
          <w:ilvl w:val="2"/>
          <w:numId w:val="7"/>
        </w:numPr>
        <w:jc w:val="both"/>
        <w:rPr>
          <w:i/>
          <w:iCs/>
          <w:color w:val="747474" w:themeColor="background2" w:themeShade="80"/>
        </w:rPr>
      </w:pPr>
      <w:r w:rsidRPr="001B1934">
        <w:rPr>
          <w:rFonts w:hint="eastAsia"/>
          <w:i/>
          <w:iCs/>
          <w:color w:val="747474" w:themeColor="background2" w:themeShade="80"/>
        </w:rPr>
        <w:t xml:space="preserve">(iv) the </w:t>
      </w:r>
      <w:r w:rsidRPr="001B1934">
        <w:rPr>
          <w:i/>
          <w:iCs/>
          <w:color w:val="747474" w:themeColor="background2" w:themeShade="80"/>
        </w:rPr>
        <w:t>degree</w:t>
      </w:r>
      <w:r w:rsidRPr="001B1934">
        <w:rPr>
          <w:rFonts w:hint="eastAsia"/>
          <w:i/>
          <w:iCs/>
          <w:color w:val="747474" w:themeColor="background2" w:themeShade="80"/>
        </w:rPr>
        <w:t xml:space="preserve"> of pu</w:t>
      </w:r>
      <w:r w:rsidR="00A8586E" w:rsidRPr="001B1934">
        <w:rPr>
          <w:rFonts w:hint="eastAsia"/>
          <w:i/>
          <w:iCs/>
          <w:color w:val="747474" w:themeColor="background2" w:themeShade="80"/>
        </w:rPr>
        <w:t xml:space="preserve">blic </w:t>
      </w:r>
      <w:r w:rsidR="00A8586E" w:rsidRPr="001B1934">
        <w:rPr>
          <w:i/>
          <w:iCs/>
          <w:color w:val="747474" w:themeColor="background2" w:themeShade="80"/>
        </w:rPr>
        <w:t>recognition</w:t>
      </w:r>
      <w:r w:rsidR="0086745E" w:rsidRPr="001B1934">
        <w:rPr>
          <w:rFonts w:hint="eastAsia"/>
          <w:i/>
          <w:iCs/>
          <w:color w:val="747474" w:themeColor="background2" w:themeShade="80"/>
        </w:rPr>
        <w:t xml:space="preserve"> of the mark in Hong Kong.</w:t>
      </w:r>
    </w:p>
    <w:p w14:paraId="29515213" w14:textId="4974D3CB" w:rsidR="001B09AF" w:rsidRPr="001B1934" w:rsidRDefault="001B09AF" w:rsidP="001B09AF">
      <w:pPr>
        <w:widowControl w:val="0"/>
        <w:tabs>
          <w:tab w:val="num" w:pos="1440"/>
        </w:tabs>
        <w:ind w:left="1069"/>
      </w:pPr>
      <w:r w:rsidRPr="001B1934">
        <w:t>___________________________________________________________________________________________________________________________________________________________________________________________________</w:t>
      </w:r>
      <w:r w:rsidRPr="001B1934">
        <w:rPr>
          <w:rFonts w:hint="eastAsia"/>
        </w:rPr>
        <w:t>_____________________</w:t>
      </w:r>
      <w:r w:rsidR="008A18C1" w:rsidRPr="001B1934">
        <w:t>___________________________________________________</w:t>
      </w:r>
      <w:r w:rsidR="008A18C1" w:rsidRPr="001B1934">
        <w:rPr>
          <w:rFonts w:hint="eastAsia"/>
        </w:rPr>
        <w:t>_____________________</w:t>
      </w:r>
      <w:r w:rsidR="00B8720A" w:rsidRPr="001B1934">
        <w:t>___________________________________________________</w:t>
      </w:r>
      <w:r w:rsidR="00B8720A" w:rsidRPr="001B1934">
        <w:rPr>
          <w:rFonts w:hint="eastAsia"/>
        </w:rPr>
        <w:t>_____________________</w:t>
      </w:r>
    </w:p>
    <w:p w14:paraId="7CBBF9E1" w14:textId="4474C689" w:rsidR="00AE3DAA" w:rsidRPr="001B1934" w:rsidRDefault="00AE3DAA" w:rsidP="00AE3DAA">
      <w:pPr>
        <w:widowControl w:val="0"/>
        <w:numPr>
          <w:ilvl w:val="1"/>
          <w:numId w:val="7"/>
        </w:numPr>
        <w:tabs>
          <w:tab w:val="num" w:pos="1440"/>
        </w:tabs>
        <w:rPr>
          <w:b/>
          <w:bCs/>
        </w:rPr>
      </w:pPr>
      <w:r w:rsidRPr="001B1934">
        <w:rPr>
          <w:b/>
          <w:bCs/>
        </w:rPr>
        <w:t xml:space="preserve">The trademark/service mark is identical or confusingly </w:t>
      </w:r>
      <w:proofErr w:type="gramStart"/>
      <w:r w:rsidRPr="001B1934">
        <w:rPr>
          <w:b/>
          <w:bCs/>
        </w:rPr>
        <w:t>similar to</w:t>
      </w:r>
      <w:proofErr w:type="gramEnd"/>
      <w:r w:rsidRPr="001B1934">
        <w:rPr>
          <w:b/>
          <w:bCs/>
        </w:rPr>
        <w:t xml:space="preserve"> the disputed domain name (please provide details):</w:t>
      </w:r>
    </w:p>
    <w:p w14:paraId="526E1C28" w14:textId="77777777" w:rsidR="00AE3DAA" w:rsidRPr="001B1934" w:rsidRDefault="001D36D2" w:rsidP="00AE3DAA">
      <w:pPr>
        <w:widowControl w:val="0"/>
        <w:numPr>
          <w:ilvl w:val="2"/>
          <w:numId w:val="7"/>
        </w:numPr>
        <w:tabs>
          <w:tab w:val="num" w:pos="2160"/>
        </w:tabs>
      </w:pPr>
      <w:r>
        <w:pict w14:anchorId="3854AA58">
          <v:rect id="_x0000_i1025" style="width:0;height:1.5pt" o:hralign="center" o:hrstd="t" o:hr="t" fillcolor="#a0a0a0" stroked="f"/>
        </w:pict>
      </w:r>
    </w:p>
    <w:p w14:paraId="653B0844" w14:textId="77777777" w:rsidR="00AE3DAA" w:rsidRPr="001B1934" w:rsidRDefault="001D36D2" w:rsidP="00AE3DAA">
      <w:pPr>
        <w:widowControl w:val="0"/>
        <w:numPr>
          <w:ilvl w:val="2"/>
          <w:numId w:val="7"/>
        </w:numPr>
        <w:tabs>
          <w:tab w:val="num" w:pos="2160"/>
        </w:tabs>
      </w:pPr>
      <w:r>
        <w:pict w14:anchorId="2317CD02">
          <v:rect id="_x0000_i1026" style="width:0;height:1.5pt" o:hralign="center" o:hrstd="t" o:hr="t" fillcolor="#a0a0a0" stroked="f"/>
        </w:pict>
      </w:r>
    </w:p>
    <w:p w14:paraId="24B8FB76" w14:textId="6EFD8504" w:rsidR="00AE3DAA" w:rsidRPr="001B1934" w:rsidRDefault="00AE3DAA" w:rsidP="00AE3DAA">
      <w:pPr>
        <w:widowControl w:val="0"/>
        <w:numPr>
          <w:ilvl w:val="0"/>
          <w:numId w:val="7"/>
        </w:numPr>
      </w:pPr>
      <w:r w:rsidRPr="001B1934">
        <w:rPr>
          <w:b/>
          <w:bCs/>
        </w:rPr>
        <w:lastRenderedPageBreak/>
        <w:t>Respondent Has No Rights or Legitimate Interests</w:t>
      </w:r>
      <w:r w:rsidRPr="00186024">
        <w:rPr>
          <w:b/>
          <w:bCs/>
        </w:rPr>
        <w:t>:</w:t>
      </w:r>
    </w:p>
    <w:p w14:paraId="54E0106A" w14:textId="77777777" w:rsidR="005359D4" w:rsidRPr="001B1934" w:rsidRDefault="005359D4" w:rsidP="00691E22">
      <w:pPr>
        <w:pStyle w:val="a9"/>
        <w:widowControl w:val="0"/>
        <w:tabs>
          <w:tab w:val="num" w:pos="1440"/>
        </w:tabs>
        <w:jc w:val="both"/>
      </w:pPr>
      <w:r w:rsidRPr="001B1934">
        <w:t>Please explain and provide the following relevant information</w:t>
      </w:r>
      <w:r w:rsidRPr="001B1934">
        <w:rPr>
          <w:rFonts w:hint="eastAsia"/>
        </w:rPr>
        <w:t>, such as</w:t>
      </w:r>
      <w:r w:rsidRPr="001B1934">
        <w:t>:</w:t>
      </w:r>
      <w:r w:rsidRPr="001B1934">
        <w:rPr>
          <w:rFonts w:hint="eastAsia"/>
        </w:rPr>
        <w:t xml:space="preserve"> </w:t>
      </w:r>
    </w:p>
    <w:p w14:paraId="6793A0C7" w14:textId="26890250" w:rsidR="00AE3DAA" w:rsidRPr="001B1934" w:rsidRDefault="00AE3DAA" w:rsidP="0049132B">
      <w:pPr>
        <w:widowControl w:val="0"/>
        <w:numPr>
          <w:ilvl w:val="1"/>
          <w:numId w:val="7"/>
        </w:numPr>
        <w:tabs>
          <w:tab w:val="num" w:pos="1440"/>
        </w:tabs>
        <w:jc w:val="both"/>
        <w:rPr>
          <w:i/>
          <w:iCs/>
          <w:color w:val="747474" w:themeColor="background2" w:themeShade="80"/>
        </w:rPr>
      </w:pPr>
      <w:r w:rsidRPr="001B1934">
        <w:rPr>
          <w:i/>
          <w:iCs/>
          <w:color w:val="747474" w:themeColor="background2" w:themeShade="80"/>
        </w:rPr>
        <w:t>The Complainant has not authori</w:t>
      </w:r>
      <w:r w:rsidR="00A972C8" w:rsidRPr="001B1934">
        <w:rPr>
          <w:i/>
          <w:iCs/>
          <w:color w:val="747474" w:themeColor="background2" w:themeShade="80"/>
        </w:rPr>
        <w:t>s</w:t>
      </w:r>
      <w:r w:rsidRPr="001B1934">
        <w:rPr>
          <w:i/>
          <w:iCs/>
          <w:color w:val="747474" w:themeColor="background2" w:themeShade="80"/>
        </w:rPr>
        <w:t xml:space="preserve">ed the Respondent to use the domain </w:t>
      </w:r>
      <w:proofErr w:type="gramStart"/>
      <w:r w:rsidRPr="001B1934">
        <w:rPr>
          <w:i/>
          <w:iCs/>
          <w:color w:val="747474" w:themeColor="background2" w:themeShade="80"/>
        </w:rPr>
        <w:t>name</w:t>
      </w:r>
      <w:proofErr w:type="gramEnd"/>
      <w:r w:rsidRPr="001B1934">
        <w:rPr>
          <w:i/>
          <w:iCs/>
          <w:color w:val="747474" w:themeColor="background2" w:themeShade="80"/>
        </w:rPr>
        <w:t xml:space="preserve"> or any mark related to the trademark.</w:t>
      </w:r>
    </w:p>
    <w:p w14:paraId="258BD400" w14:textId="77777777" w:rsidR="00AE3DAA" w:rsidRPr="001B1934" w:rsidRDefault="00AE3DAA" w:rsidP="0049132B">
      <w:pPr>
        <w:widowControl w:val="0"/>
        <w:numPr>
          <w:ilvl w:val="1"/>
          <w:numId w:val="7"/>
        </w:numPr>
        <w:tabs>
          <w:tab w:val="num" w:pos="1440"/>
        </w:tabs>
        <w:jc w:val="both"/>
        <w:rPr>
          <w:i/>
          <w:iCs/>
          <w:color w:val="747474" w:themeColor="background2" w:themeShade="80"/>
        </w:rPr>
      </w:pPr>
      <w:r w:rsidRPr="001B1934">
        <w:rPr>
          <w:i/>
          <w:iCs/>
          <w:color w:val="747474" w:themeColor="background2" w:themeShade="80"/>
        </w:rPr>
        <w:t>The Respondent has not used, or made demonstrable preparations to use, the domain name or a corresponding name in connection with a bona fide offering of goods or services in Hong Kong.</w:t>
      </w:r>
    </w:p>
    <w:p w14:paraId="0050D873" w14:textId="77777777" w:rsidR="00AE3DAA" w:rsidRPr="001B1934" w:rsidRDefault="00AE3DAA" w:rsidP="0049132B">
      <w:pPr>
        <w:widowControl w:val="0"/>
        <w:numPr>
          <w:ilvl w:val="1"/>
          <w:numId w:val="7"/>
        </w:numPr>
        <w:tabs>
          <w:tab w:val="num" w:pos="1440"/>
        </w:tabs>
        <w:jc w:val="both"/>
        <w:rPr>
          <w:i/>
          <w:iCs/>
          <w:color w:val="747474" w:themeColor="background2" w:themeShade="80"/>
        </w:rPr>
      </w:pPr>
      <w:r w:rsidRPr="001B1934">
        <w:rPr>
          <w:i/>
          <w:iCs/>
          <w:color w:val="747474" w:themeColor="background2" w:themeShade="80"/>
        </w:rPr>
        <w:t>The Respondent is not commonly known by the domain name or a corresponding name in Hong Kong.</w:t>
      </w:r>
    </w:p>
    <w:p w14:paraId="388C5C17" w14:textId="77777777" w:rsidR="00AE3DAA" w:rsidRPr="001B1934" w:rsidRDefault="00AE3DAA" w:rsidP="0049132B">
      <w:pPr>
        <w:widowControl w:val="0"/>
        <w:numPr>
          <w:ilvl w:val="1"/>
          <w:numId w:val="7"/>
        </w:numPr>
        <w:tabs>
          <w:tab w:val="num" w:pos="1440"/>
        </w:tabs>
        <w:jc w:val="both"/>
        <w:rPr>
          <w:i/>
          <w:iCs/>
          <w:color w:val="747474" w:themeColor="background2" w:themeShade="80"/>
        </w:rPr>
      </w:pPr>
      <w:r w:rsidRPr="001B1934">
        <w:rPr>
          <w:i/>
          <w:iCs/>
          <w:color w:val="747474" w:themeColor="background2" w:themeShade="80"/>
        </w:rPr>
        <w:t>The Respondent is not making a legitimate non-commercial or fair use of the domain name without intent to mislead consumers or tarnish the trademark.</w:t>
      </w:r>
    </w:p>
    <w:p w14:paraId="7BB5AD8E" w14:textId="42F9FF0F" w:rsidR="00AE3DAA" w:rsidRPr="001B1934" w:rsidRDefault="00AE3DAA" w:rsidP="00AE3DAA">
      <w:pPr>
        <w:tabs>
          <w:tab w:val="num" w:pos="1440"/>
        </w:tabs>
        <w:ind w:left="1069"/>
        <w:rPr>
          <w:rFonts w:eastAsia="DengXian"/>
        </w:rPr>
      </w:pPr>
      <w:r w:rsidRPr="001B1934">
        <w:t>___________________________________________________________________________________________________________________________________________________________________________________________________</w:t>
      </w:r>
      <w:r w:rsidR="0049132B" w:rsidRPr="001B1934">
        <w:rPr>
          <w:rFonts w:hint="eastAsia"/>
        </w:rPr>
        <w:t>_____________________</w:t>
      </w:r>
      <w:r w:rsidR="00691E22" w:rsidRPr="001B1934">
        <w:t>________________________________________________________________________</w:t>
      </w:r>
    </w:p>
    <w:p w14:paraId="03D00897" w14:textId="77777777" w:rsidR="00AE3DAA" w:rsidRPr="001B1934" w:rsidRDefault="00AE3DAA" w:rsidP="00AE3DAA">
      <w:pPr>
        <w:widowControl w:val="0"/>
        <w:numPr>
          <w:ilvl w:val="0"/>
          <w:numId w:val="7"/>
        </w:numPr>
      </w:pPr>
      <w:r w:rsidRPr="001B1934">
        <w:rPr>
          <w:b/>
          <w:bCs/>
        </w:rPr>
        <w:t>Registration and Use in Bad Faith</w:t>
      </w:r>
      <w:r w:rsidRPr="00186024">
        <w:rPr>
          <w:b/>
          <w:bCs/>
        </w:rPr>
        <w:t>:</w:t>
      </w:r>
    </w:p>
    <w:p w14:paraId="51D626E3" w14:textId="77777777" w:rsidR="005359D4" w:rsidRPr="001B1934" w:rsidRDefault="005359D4" w:rsidP="005359D4">
      <w:pPr>
        <w:pStyle w:val="a9"/>
        <w:widowControl w:val="0"/>
        <w:tabs>
          <w:tab w:val="num" w:pos="1440"/>
        </w:tabs>
        <w:jc w:val="both"/>
      </w:pPr>
      <w:r w:rsidRPr="001B1934">
        <w:t>Please explain and provide the following relevant information</w:t>
      </w:r>
      <w:r w:rsidRPr="001B1934">
        <w:rPr>
          <w:rFonts w:hint="eastAsia"/>
        </w:rPr>
        <w:t>, such as</w:t>
      </w:r>
      <w:r w:rsidRPr="001B1934">
        <w:t>:</w:t>
      </w:r>
      <w:r w:rsidRPr="001B1934">
        <w:rPr>
          <w:rFonts w:hint="eastAsia"/>
        </w:rPr>
        <w:t xml:space="preserve"> </w:t>
      </w:r>
    </w:p>
    <w:p w14:paraId="5EE640D3" w14:textId="3AEE085A" w:rsidR="00AE3DAA" w:rsidRPr="001B1934" w:rsidRDefault="00AE3DAA" w:rsidP="0049132B">
      <w:pPr>
        <w:widowControl w:val="0"/>
        <w:numPr>
          <w:ilvl w:val="1"/>
          <w:numId w:val="7"/>
        </w:numPr>
        <w:tabs>
          <w:tab w:val="num" w:pos="1440"/>
        </w:tabs>
        <w:jc w:val="both"/>
        <w:rPr>
          <w:i/>
          <w:iCs/>
          <w:color w:val="747474" w:themeColor="background2" w:themeShade="80"/>
        </w:rPr>
      </w:pPr>
      <w:r w:rsidRPr="001B1934">
        <w:rPr>
          <w:i/>
          <w:iCs/>
          <w:color w:val="747474" w:themeColor="background2" w:themeShade="80"/>
        </w:rPr>
        <w:t>The Respondent registered the domain name primarily to sell, rent, or transfer the domain name registration to the Complainant or a competitor for valuable consideration exceeding its out-of-pocket costs directly related to the domain name.</w:t>
      </w:r>
    </w:p>
    <w:p w14:paraId="4251D2CB" w14:textId="77777777" w:rsidR="00AE3DAA" w:rsidRPr="001B1934" w:rsidRDefault="00AE3DAA" w:rsidP="0049132B">
      <w:pPr>
        <w:widowControl w:val="0"/>
        <w:numPr>
          <w:ilvl w:val="1"/>
          <w:numId w:val="7"/>
        </w:numPr>
        <w:tabs>
          <w:tab w:val="num" w:pos="1440"/>
        </w:tabs>
        <w:jc w:val="both"/>
        <w:rPr>
          <w:i/>
          <w:iCs/>
          <w:color w:val="747474" w:themeColor="background2" w:themeShade="80"/>
        </w:rPr>
      </w:pPr>
      <w:r w:rsidRPr="001B1934">
        <w:rPr>
          <w:i/>
          <w:iCs/>
          <w:color w:val="747474" w:themeColor="background2" w:themeShade="80"/>
        </w:rPr>
        <w:t xml:space="preserve">The Respondent registered the domain name to prevent the owner of the trademark from reflecting the mark in a corresponding domain </w:t>
      </w:r>
      <w:proofErr w:type="gramStart"/>
      <w:r w:rsidRPr="001B1934">
        <w:rPr>
          <w:i/>
          <w:iCs/>
          <w:color w:val="747474" w:themeColor="background2" w:themeShade="80"/>
        </w:rPr>
        <w:t>name, and</w:t>
      </w:r>
      <w:proofErr w:type="gramEnd"/>
      <w:r w:rsidRPr="001B1934">
        <w:rPr>
          <w:i/>
          <w:iCs/>
          <w:color w:val="747474" w:themeColor="background2" w:themeShade="80"/>
        </w:rPr>
        <w:t xml:space="preserve"> has engaged in a pattern of such conduct.</w:t>
      </w:r>
    </w:p>
    <w:p w14:paraId="58107E0D" w14:textId="77777777" w:rsidR="00AE3DAA" w:rsidRPr="001B1934" w:rsidRDefault="00AE3DAA" w:rsidP="0049132B">
      <w:pPr>
        <w:widowControl w:val="0"/>
        <w:numPr>
          <w:ilvl w:val="1"/>
          <w:numId w:val="7"/>
        </w:numPr>
        <w:tabs>
          <w:tab w:val="num" w:pos="1440"/>
        </w:tabs>
        <w:jc w:val="both"/>
        <w:rPr>
          <w:i/>
          <w:iCs/>
          <w:color w:val="747474" w:themeColor="background2" w:themeShade="80"/>
        </w:rPr>
      </w:pPr>
      <w:r w:rsidRPr="001B1934">
        <w:rPr>
          <w:i/>
          <w:iCs/>
          <w:color w:val="747474" w:themeColor="background2" w:themeShade="80"/>
        </w:rPr>
        <w:t>The Respondent registered the domain name primarily to disrupt the business of the Complainant.</w:t>
      </w:r>
    </w:p>
    <w:p w14:paraId="0BC09D6E" w14:textId="77777777" w:rsidR="00AE3DAA" w:rsidRPr="001B1934" w:rsidRDefault="00AE3DAA" w:rsidP="0049132B">
      <w:pPr>
        <w:widowControl w:val="0"/>
        <w:numPr>
          <w:ilvl w:val="1"/>
          <w:numId w:val="7"/>
        </w:numPr>
        <w:tabs>
          <w:tab w:val="num" w:pos="1440"/>
        </w:tabs>
        <w:jc w:val="both"/>
        <w:rPr>
          <w:i/>
          <w:iCs/>
          <w:color w:val="747474" w:themeColor="background2" w:themeShade="80"/>
        </w:rPr>
      </w:pPr>
      <w:r w:rsidRPr="001B1934">
        <w:rPr>
          <w:i/>
          <w:iCs/>
          <w:color w:val="747474" w:themeColor="background2" w:themeShade="80"/>
        </w:rPr>
        <w:t>The Respondent intentionally attempted to attract Internet users to its website for commercial gain by creating a likelihood of confusion with the Complainant's trademark regarding the source, sponsorship, affiliation, or endorsement of its website or products/services.</w:t>
      </w:r>
    </w:p>
    <w:p w14:paraId="77643D3B" w14:textId="0BBAC91B" w:rsidR="00AE3DAA" w:rsidRPr="001B1934" w:rsidRDefault="00AE3DAA" w:rsidP="00AE3DAA">
      <w:pPr>
        <w:tabs>
          <w:tab w:val="num" w:pos="1440"/>
        </w:tabs>
        <w:ind w:left="1069"/>
        <w:rPr>
          <w:rFonts w:eastAsia="DengXian"/>
        </w:rPr>
      </w:pPr>
      <w:r w:rsidRPr="001B1934">
        <w:t>________________________________________________________________________________________________________________________________________________</w:t>
      </w:r>
      <w:r w:rsidR="00691E22" w:rsidRPr="001B1934">
        <w:t>________________________________________________________________________________________________________________________________________________</w:t>
      </w:r>
    </w:p>
    <w:p w14:paraId="5B8DEA15" w14:textId="0A610191" w:rsidR="00AE3DAA" w:rsidRPr="001B1934" w:rsidRDefault="00E10AD5" w:rsidP="00AE3DAA">
      <w:pPr>
        <w:rPr>
          <w:b/>
          <w:bCs/>
        </w:rPr>
      </w:pPr>
      <w:r w:rsidRPr="001B1934">
        <w:rPr>
          <w:rFonts w:hint="eastAsia"/>
          <w:b/>
          <w:bCs/>
        </w:rPr>
        <w:lastRenderedPageBreak/>
        <w:t>E</w:t>
      </w:r>
      <w:r w:rsidR="00AE3DAA" w:rsidRPr="001B1934">
        <w:rPr>
          <w:b/>
          <w:bCs/>
        </w:rPr>
        <w:t>. Remedies Sought</w:t>
      </w:r>
    </w:p>
    <w:p w14:paraId="6E5A05F6" w14:textId="77777777" w:rsidR="00AE3DAA" w:rsidRPr="001B1934" w:rsidRDefault="00AE3DAA" w:rsidP="00AE3DAA">
      <w:r w:rsidRPr="001B1934">
        <w:t>Pursuant to Paragraph 4</w:t>
      </w:r>
      <w:r w:rsidRPr="001B1934">
        <w:rPr>
          <w:rFonts w:eastAsia="DengXian"/>
        </w:rPr>
        <w:t>(</w:t>
      </w:r>
      <w:proofErr w:type="spellStart"/>
      <w:r w:rsidRPr="001B1934">
        <w:rPr>
          <w:rFonts w:eastAsia="DengXian"/>
        </w:rPr>
        <w:t>i</w:t>
      </w:r>
      <w:proofErr w:type="spellEnd"/>
      <w:r w:rsidRPr="001B1934">
        <w:rPr>
          <w:rFonts w:eastAsia="DengXian"/>
        </w:rPr>
        <w:t>)</w:t>
      </w:r>
      <w:r w:rsidRPr="001B1934">
        <w:t xml:space="preserve"> of the Policy and Paragraph 15 of the Rules, the Complainant requests that the Arbitration Panel issue the following decision:</w:t>
      </w:r>
    </w:p>
    <w:p w14:paraId="0EA3A282" w14:textId="77777777" w:rsidR="00AE3DAA" w:rsidRPr="001B1934" w:rsidRDefault="00AE3DAA" w:rsidP="00AE3DAA">
      <w:pPr>
        <w:ind w:left="360"/>
        <w:rPr>
          <w:rFonts w:eastAsia="DengXian"/>
        </w:rPr>
      </w:pPr>
      <w:r w:rsidRPr="001B1934">
        <w:rPr>
          <w:rFonts w:eastAsia="DengXian"/>
        </w:rPr>
        <w:t xml:space="preserve">☐ </w:t>
      </w:r>
      <w:r w:rsidRPr="001B1934">
        <w:t>Transfer the domain name to the Complainant</w:t>
      </w:r>
      <w:r w:rsidRPr="001B1934">
        <w:rPr>
          <w:rFonts w:eastAsia="DengXian"/>
        </w:rPr>
        <w:t>; or</w:t>
      </w:r>
    </w:p>
    <w:p w14:paraId="369E1DAF" w14:textId="77777777" w:rsidR="00AE3DAA" w:rsidRPr="001B1934" w:rsidRDefault="00AE3DAA" w:rsidP="00AE3DAA">
      <w:pPr>
        <w:ind w:firstLineChars="150" w:firstLine="360"/>
      </w:pPr>
      <w:r w:rsidRPr="001B1934">
        <w:rPr>
          <w:rFonts w:eastAsia="DengXian"/>
        </w:rPr>
        <w:t>☐ C</w:t>
      </w:r>
      <w:r w:rsidRPr="001B1934">
        <w:t>ancellation of the domain name.</w:t>
      </w:r>
    </w:p>
    <w:p w14:paraId="6AE58ED9" w14:textId="1662023F" w:rsidR="00AE3DAA" w:rsidRPr="001B1934" w:rsidRDefault="00E10AD5" w:rsidP="00AE3DAA">
      <w:pPr>
        <w:rPr>
          <w:b/>
          <w:bCs/>
        </w:rPr>
      </w:pPr>
      <w:r w:rsidRPr="001B1934">
        <w:rPr>
          <w:rFonts w:hint="eastAsia"/>
          <w:b/>
          <w:bCs/>
        </w:rPr>
        <w:t>F</w:t>
      </w:r>
      <w:r w:rsidR="00AE3DAA" w:rsidRPr="001B1934">
        <w:rPr>
          <w:b/>
          <w:bCs/>
        </w:rPr>
        <w:t>. Arbitration Process</w:t>
      </w:r>
    </w:p>
    <w:p w14:paraId="03A61797" w14:textId="77777777" w:rsidR="00AE3DAA" w:rsidRPr="001B1934" w:rsidRDefault="00AE3DAA" w:rsidP="00AE3DAA">
      <w:pPr>
        <w:widowControl w:val="0"/>
        <w:numPr>
          <w:ilvl w:val="0"/>
          <w:numId w:val="8"/>
        </w:numPr>
      </w:pPr>
      <w:proofErr w:type="spellStart"/>
      <w:r w:rsidRPr="001B1934">
        <w:rPr>
          <w:b/>
          <w:bCs/>
        </w:rPr>
        <w:t>Panelist</w:t>
      </w:r>
      <w:proofErr w:type="spellEnd"/>
      <w:r w:rsidRPr="001B1934">
        <w:rPr>
          <w:b/>
          <w:bCs/>
        </w:rPr>
        <w:t xml:space="preserve"> Selection</w:t>
      </w:r>
      <w:r w:rsidRPr="00186024">
        <w:rPr>
          <w:b/>
          <w:bCs/>
        </w:rPr>
        <w:t>:</w:t>
      </w:r>
    </w:p>
    <w:p w14:paraId="15E3BFF8" w14:textId="022A74B4" w:rsidR="00AE3DAA" w:rsidRPr="001B1934" w:rsidRDefault="00D01FB8" w:rsidP="007C08E9">
      <w:pPr>
        <w:widowControl w:val="0"/>
        <w:ind w:left="927"/>
        <w:jc w:val="both"/>
        <w:rPr>
          <w:rFonts w:eastAsia="DengXian"/>
          <w:b/>
          <w:bCs/>
        </w:rPr>
      </w:pPr>
      <w:r w:rsidRPr="001B1934">
        <w:rPr>
          <w:rFonts w:eastAsia="DengXian"/>
        </w:rPr>
        <w:t xml:space="preserve">☐ </w:t>
      </w:r>
      <w:commentRangeStart w:id="0"/>
      <w:r w:rsidR="00AE3DAA" w:rsidRPr="001B1934">
        <w:rPr>
          <w:rFonts w:eastAsia="DengXian"/>
          <w:b/>
          <w:bCs/>
        </w:rPr>
        <w:t xml:space="preserve">Single-member Panel: </w:t>
      </w:r>
      <w:r w:rsidR="00AE3DAA" w:rsidRPr="001B1934">
        <w:rPr>
          <w:rFonts w:eastAsia="DengXian"/>
        </w:rPr>
        <w:t xml:space="preserve">The </w:t>
      </w:r>
      <w:r w:rsidR="003E44CC" w:rsidRPr="001B1934">
        <w:t xml:space="preserve">Complainant </w:t>
      </w:r>
      <w:r w:rsidR="00AE3DAA" w:rsidRPr="001B1934">
        <w:rPr>
          <w:rFonts w:eastAsia="DengXian"/>
        </w:rPr>
        <w:t>elects to have the dispute decided by a single-member Arbitration Panel.</w:t>
      </w:r>
    </w:p>
    <w:p w14:paraId="5D4844D7" w14:textId="31CBCC12" w:rsidR="00AE3DAA" w:rsidRPr="001B1934" w:rsidRDefault="00D01FB8" w:rsidP="007C08E9">
      <w:pPr>
        <w:widowControl w:val="0"/>
        <w:ind w:left="927"/>
        <w:jc w:val="both"/>
        <w:rPr>
          <w:rFonts w:eastAsia="DengXian"/>
          <w:b/>
          <w:bCs/>
        </w:rPr>
      </w:pPr>
      <w:r w:rsidRPr="001B1934">
        <w:rPr>
          <w:rFonts w:eastAsia="DengXian"/>
        </w:rPr>
        <w:t xml:space="preserve">☐ </w:t>
      </w:r>
      <w:r w:rsidR="00AE3DAA" w:rsidRPr="001B1934">
        <w:rPr>
          <w:rFonts w:eastAsia="DengXian"/>
          <w:b/>
          <w:bCs/>
        </w:rPr>
        <w:t xml:space="preserve">Three-member Panel: </w:t>
      </w:r>
      <w:r w:rsidR="00AE3DAA" w:rsidRPr="001B1934">
        <w:rPr>
          <w:rFonts w:eastAsia="DengXian"/>
        </w:rPr>
        <w:t xml:space="preserve">The </w:t>
      </w:r>
      <w:r w:rsidR="003E44CC" w:rsidRPr="001B1934">
        <w:t>Complainan</w:t>
      </w:r>
      <w:r w:rsidR="00DE3469">
        <w:rPr>
          <w:rFonts w:eastAsia="DengXian" w:hint="eastAsia"/>
        </w:rPr>
        <w:t>t</w:t>
      </w:r>
      <w:r w:rsidR="00AE3DAA" w:rsidRPr="001B1934">
        <w:rPr>
          <w:rFonts w:eastAsia="DengXian"/>
        </w:rPr>
        <w:t xml:space="preserve"> elects to have the dispute decided by a three-member Arbitration Panel.</w:t>
      </w:r>
      <w:commentRangeEnd w:id="0"/>
      <w:r w:rsidR="00F35EF8" w:rsidRPr="001B1934">
        <w:rPr>
          <w:rStyle w:val="af6"/>
          <w:sz w:val="24"/>
          <w:szCs w:val="24"/>
        </w:rPr>
        <w:commentReference w:id="0"/>
      </w:r>
    </w:p>
    <w:p w14:paraId="3885CB57" w14:textId="378C71AB" w:rsidR="00AE3DAA" w:rsidRPr="001B1934" w:rsidRDefault="00AE3DAA" w:rsidP="007C08E9">
      <w:pPr>
        <w:widowControl w:val="0"/>
        <w:numPr>
          <w:ilvl w:val="1"/>
          <w:numId w:val="8"/>
        </w:numPr>
        <w:jc w:val="both"/>
      </w:pPr>
      <w:r w:rsidRPr="001B1934">
        <w:t xml:space="preserve">If a three-member panel is selected, provide the names and contact details of three candidate </w:t>
      </w:r>
      <w:proofErr w:type="spellStart"/>
      <w:r w:rsidRPr="001B1934">
        <w:t>Panelists</w:t>
      </w:r>
      <w:proofErr w:type="spellEnd"/>
      <w:r w:rsidRPr="001B1934">
        <w:t xml:space="preserve"> (candidates must be from the AALCO-HKRAC list of </w:t>
      </w:r>
      <w:proofErr w:type="spellStart"/>
      <w:r w:rsidRPr="001B1934">
        <w:t>Panelists</w:t>
      </w:r>
      <w:proofErr w:type="spellEnd"/>
      <w:r w:rsidRPr="001B1934">
        <w:t>):</w:t>
      </w:r>
    </w:p>
    <w:p w14:paraId="7FD69D45" w14:textId="77777777" w:rsidR="00AE3DAA" w:rsidRPr="001B1934" w:rsidRDefault="001D36D2" w:rsidP="00AE3DAA">
      <w:pPr>
        <w:widowControl w:val="0"/>
        <w:numPr>
          <w:ilvl w:val="2"/>
          <w:numId w:val="15"/>
        </w:numPr>
      </w:pPr>
      <w:r>
        <w:pict w14:anchorId="632093CD">
          <v:rect id="_x0000_i1027" style="width:0;height:1.5pt" o:hralign="center" o:hrstd="t" o:hr="t" fillcolor="#a0a0a0" stroked="f"/>
        </w:pict>
      </w:r>
    </w:p>
    <w:p w14:paraId="675C6A02" w14:textId="77777777" w:rsidR="00AE3DAA" w:rsidRPr="001B1934" w:rsidRDefault="001D36D2" w:rsidP="00AE3DAA">
      <w:pPr>
        <w:widowControl w:val="0"/>
        <w:numPr>
          <w:ilvl w:val="2"/>
          <w:numId w:val="15"/>
        </w:numPr>
      </w:pPr>
      <w:r>
        <w:pict w14:anchorId="73D303A6">
          <v:rect id="_x0000_i1028" style="width:0;height:1.5pt" o:hralign="center" o:hrstd="t" o:hr="t" fillcolor="#a0a0a0" stroked="f"/>
        </w:pict>
      </w:r>
    </w:p>
    <w:p w14:paraId="5F5BB800" w14:textId="77777777" w:rsidR="00AE3DAA" w:rsidRPr="001B1934" w:rsidRDefault="001D36D2" w:rsidP="00AE3DAA">
      <w:pPr>
        <w:widowControl w:val="0"/>
        <w:numPr>
          <w:ilvl w:val="2"/>
          <w:numId w:val="15"/>
        </w:numPr>
      </w:pPr>
      <w:r>
        <w:pict w14:anchorId="013FF1E4">
          <v:rect id="_x0000_i1029" style="width:0;height:1.5pt" o:hralign="center" o:hrstd="t" o:hr="t" fillcolor="#a0a0a0" stroked="f"/>
        </w:pict>
      </w:r>
    </w:p>
    <w:p w14:paraId="5CAEB9B4" w14:textId="77777777" w:rsidR="00AE3DAA" w:rsidRPr="001B1934" w:rsidRDefault="00AE3DAA" w:rsidP="00AE3DAA">
      <w:pPr>
        <w:widowControl w:val="0"/>
        <w:numPr>
          <w:ilvl w:val="0"/>
          <w:numId w:val="8"/>
        </w:numPr>
      </w:pPr>
      <w:r w:rsidRPr="001B1934">
        <w:rPr>
          <w:b/>
          <w:bCs/>
        </w:rPr>
        <w:t>Language</w:t>
      </w:r>
      <w:r w:rsidRPr="00186024">
        <w:rPr>
          <w:b/>
          <w:bCs/>
        </w:rPr>
        <w:t>:</w:t>
      </w:r>
    </w:p>
    <w:p w14:paraId="43F0BAD9" w14:textId="5DC3B956" w:rsidR="005D3A8D" w:rsidRPr="001B1934" w:rsidRDefault="00374968" w:rsidP="000E4B2B">
      <w:pPr>
        <w:widowControl w:val="0"/>
        <w:numPr>
          <w:ilvl w:val="1"/>
          <w:numId w:val="8"/>
        </w:numPr>
        <w:tabs>
          <w:tab w:val="num" w:pos="1440"/>
        </w:tabs>
        <w:jc w:val="both"/>
      </w:pPr>
      <w:bookmarkStart w:id="1" w:name="_Hlk191388077"/>
      <w:r w:rsidRPr="001B1934">
        <w:t xml:space="preserve">Pursuant to Paragraph </w:t>
      </w:r>
      <w:r w:rsidR="0046005C" w:rsidRPr="001B1934">
        <w:t>1</w:t>
      </w:r>
      <w:r w:rsidRPr="001B1934">
        <w:t>1 of the Rules</w:t>
      </w:r>
      <w:r w:rsidR="00AE3DAA" w:rsidRPr="001B1934">
        <w:t xml:space="preserve">, </w:t>
      </w:r>
      <w:r w:rsidR="005D3A8D" w:rsidRPr="001B1934">
        <w:t>unless otherwise agreed by the Parties, the language of the arbitration proceedings shall be </w:t>
      </w:r>
      <w:r w:rsidR="005D3A8D" w:rsidRPr="001B1934">
        <w:rPr>
          <w:b/>
          <w:bCs/>
        </w:rPr>
        <w:t>English for English .</w:t>
      </w:r>
      <w:proofErr w:type="spellStart"/>
      <w:r w:rsidR="005D3A8D" w:rsidRPr="001B1934">
        <w:rPr>
          <w:b/>
          <w:bCs/>
        </w:rPr>
        <w:t>hk</w:t>
      </w:r>
      <w:proofErr w:type="spellEnd"/>
      <w:r w:rsidR="005D3A8D" w:rsidRPr="001B1934">
        <w:rPr>
          <w:b/>
          <w:bCs/>
        </w:rPr>
        <w:t xml:space="preserve"> domain names</w:t>
      </w:r>
      <w:r w:rsidR="005D3A8D" w:rsidRPr="001B1934">
        <w:t> and </w:t>
      </w:r>
      <w:r w:rsidR="005D3A8D" w:rsidRPr="001B1934">
        <w:rPr>
          <w:b/>
          <w:bCs/>
        </w:rPr>
        <w:t>Chinese for Chinese .</w:t>
      </w:r>
      <w:proofErr w:type="spellStart"/>
      <w:r w:rsidR="005D3A8D" w:rsidRPr="001B1934">
        <w:rPr>
          <w:b/>
          <w:bCs/>
        </w:rPr>
        <w:t>hk</w:t>
      </w:r>
      <w:proofErr w:type="spellEnd"/>
      <w:r w:rsidR="005D3A8D" w:rsidRPr="001B1934">
        <w:rPr>
          <w:b/>
          <w:bCs/>
        </w:rPr>
        <w:t xml:space="preserve"> domain names or .</w:t>
      </w:r>
      <w:r w:rsidR="005D3A8D" w:rsidRPr="001B1934">
        <w:rPr>
          <w:b/>
          <w:bCs/>
        </w:rPr>
        <w:t>香港</w:t>
      </w:r>
      <w:r w:rsidR="005D3A8D" w:rsidRPr="001B1934">
        <w:rPr>
          <w:b/>
          <w:bCs/>
        </w:rPr>
        <w:t xml:space="preserve"> domain names</w:t>
      </w:r>
      <w:r w:rsidR="005D3A8D" w:rsidRPr="001B1934">
        <w:t>, subject always to the authority of the Arbitration Panel to determine otherwise, having regard to all the circumstances of the arbitration proceedings.</w:t>
      </w:r>
    </w:p>
    <w:p w14:paraId="2E4D8445" w14:textId="38A9F18F" w:rsidR="008632D3" w:rsidRPr="001B1934" w:rsidRDefault="00024704" w:rsidP="00AE3DAA">
      <w:pPr>
        <w:widowControl w:val="0"/>
        <w:numPr>
          <w:ilvl w:val="1"/>
          <w:numId w:val="8"/>
        </w:numPr>
        <w:tabs>
          <w:tab w:val="num" w:pos="1440"/>
        </w:tabs>
      </w:pPr>
      <w:r w:rsidRPr="001B1934">
        <w:t>T</w:t>
      </w:r>
      <w:r w:rsidR="00AE3DAA" w:rsidRPr="001B1934">
        <w:t>he Complainant proposes that the language of the arbitration proceedings be</w:t>
      </w:r>
      <w:r w:rsidR="008632D3" w:rsidRPr="001B1934">
        <w:t>:</w:t>
      </w:r>
      <w:r w:rsidR="00AE3DAA" w:rsidRPr="001B1934">
        <w:t xml:space="preserve"> </w:t>
      </w:r>
    </w:p>
    <w:p w14:paraId="0FB4B00D" w14:textId="08AE2543" w:rsidR="00B36E38" w:rsidRPr="001B1934" w:rsidRDefault="002248F3" w:rsidP="00B36E38">
      <w:pPr>
        <w:widowControl w:val="0"/>
        <w:tabs>
          <w:tab w:val="num" w:pos="1440"/>
        </w:tabs>
        <w:ind w:left="1069"/>
      </w:pPr>
      <w:r w:rsidRPr="001B1934">
        <w:rPr>
          <w:rFonts w:eastAsia="DengXian"/>
        </w:rPr>
        <w:t>☐</w:t>
      </w:r>
      <w:r w:rsidRPr="001B1934">
        <w:t xml:space="preserve"> </w:t>
      </w:r>
      <w:r w:rsidR="00AE3DAA" w:rsidRPr="001B1934">
        <w:t>English</w:t>
      </w:r>
    </w:p>
    <w:p w14:paraId="252DF6CD" w14:textId="1BD83483" w:rsidR="00B36E38" w:rsidRPr="001B1934" w:rsidRDefault="00B36E38" w:rsidP="00B36E38">
      <w:pPr>
        <w:widowControl w:val="0"/>
        <w:tabs>
          <w:tab w:val="num" w:pos="1440"/>
        </w:tabs>
        <w:ind w:left="1069"/>
      </w:pPr>
      <w:r w:rsidRPr="001B1934">
        <w:rPr>
          <w:rFonts w:eastAsia="DengXian"/>
        </w:rPr>
        <w:t xml:space="preserve">☐ </w:t>
      </w:r>
      <w:r w:rsidR="00AE3DAA" w:rsidRPr="001B1934">
        <w:t>Chinese</w:t>
      </w:r>
    </w:p>
    <w:p w14:paraId="36172933" w14:textId="04F2AA1B" w:rsidR="00AE3DAA" w:rsidRPr="001B1934" w:rsidRDefault="00AE3DAA" w:rsidP="000E4B2B">
      <w:pPr>
        <w:widowControl w:val="0"/>
        <w:tabs>
          <w:tab w:val="num" w:pos="1440"/>
        </w:tabs>
        <w:ind w:left="1069"/>
      </w:pPr>
      <w:r w:rsidRPr="001B1934">
        <w:t>based on the following reason</w:t>
      </w:r>
      <w:r w:rsidR="00B15277" w:rsidRPr="001B1934">
        <w:t>(</w:t>
      </w:r>
      <w:r w:rsidRPr="001B1934">
        <w:t>s</w:t>
      </w:r>
      <w:r w:rsidR="00B15277" w:rsidRPr="001B1934">
        <w:t>)</w:t>
      </w:r>
      <w:r w:rsidRPr="001B1934">
        <w:t>:</w:t>
      </w:r>
    </w:p>
    <w:p w14:paraId="31945834" w14:textId="77777777" w:rsidR="00AE3DAA" w:rsidRPr="001B1934" w:rsidRDefault="001D36D2" w:rsidP="00AE3DAA">
      <w:pPr>
        <w:widowControl w:val="0"/>
        <w:numPr>
          <w:ilvl w:val="2"/>
          <w:numId w:val="8"/>
        </w:numPr>
        <w:tabs>
          <w:tab w:val="num" w:pos="2160"/>
        </w:tabs>
      </w:pPr>
      <w:r>
        <w:pict w14:anchorId="0D2F719A">
          <v:rect id="_x0000_i1030" style="width:0;height:1.5pt" o:hralign="center" o:hrstd="t" o:hr="t" fillcolor="#a0a0a0" stroked="f"/>
        </w:pict>
      </w:r>
    </w:p>
    <w:p w14:paraId="23089218" w14:textId="77777777" w:rsidR="00AE3DAA" w:rsidRPr="001B1934" w:rsidRDefault="001D36D2" w:rsidP="00AE3DAA">
      <w:pPr>
        <w:widowControl w:val="0"/>
        <w:numPr>
          <w:ilvl w:val="2"/>
          <w:numId w:val="8"/>
        </w:numPr>
        <w:tabs>
          <w:tab w:val="num" w:pos="2160"/>
        </w:tabs>
      </w:pPr>
      <w:r>
        <w:pict w14:anchorId="7025D625">
          <v:rect id="_x0000_i1031" style="width:0;height:1.5pt" o:hralign="center" o:hrstd="t" o:hr="t" fillcolor="#a0a0a0" stroked="f"/>
        </w:pict>
      </w:r>
      <w:bookmarkEnd w:id="1"/>
    </w:p>
    <w:p w14:paraId="1AD955F9" w14:textId="2AD9A5B4" w:rsidR="00AE3DAA" w:rsidRPr="001B1934" w:rsidRDefault="00E10AD5" w:rsidP="00AE3DAA">
      <w:pPr>
        <w:rPr>
          <w:b/>
          <w:bCs/>
        </w:rPr>
      </w:pPr>
      <w:r w:rsidRPr="001B1934">
        <w:rPr>
          <w:rFonts w:hint="eastAsia"/>
          <w:b/>
          <w:bCs/>
        </w:rPr>
        <w:lastRenderedPageBreak/>
        <w:t>G</w:t>
      </w:r>
      <w:r w:rsidR="00AE3DAA" w:rsidRPr="001B1934">
        <w:rPr>
          <w:b/>
          <w:bCs/>
        </w:rPr>
        <w:t>. Confirmation of Service</w:t>
      </w:r>
    </w:p>
    <w:p w14:paraId="1EC3EE3A" w14:textId="3C0A2634" w:rsidR="00AE3DAA" w:rsidRPr="001B1934" w:rsidRDefault="00AE3DAA" w:rsidP="006A47B2">
      <w:pPr>
        <w:widowControl w:val="0"/>
        <w:numPr>
          <w:ilvl w:val="0"/>
          <w:numId w:val="11"/>
        </w:numPr>
        <w:jc w:val="both"/>
      </w:pPr>
      <w:r w:rsidRPr="001B1934">
        <w:t xml:space="preserve">The Complainant confirms that a copy of </w:t>
      </w:r>
      <w:r w:rsidRPr="001B1934">
        <w:rPr>
          <w:b/>
          <w:bCs/>
        </w:rPr>
        <w:t>this Complain</w:t>
      </w:r>
      <w:r w:rsidR="008B6E5D" w:rsidRPr="001B1934">
        <w:rPr>
          <w:b/>
          <w:bCs/>
        </w:rPr>
        <w:t>t</w:t>
      </w:r>
      <w:r w:rsidR="0039352D" w:rsidRPr="001B1934">
        <w:t xml:space="preserve"> and </w:t>
      </w:r>
      <w:r w:rsidR="0039352D" w:rsidRPr="001B1934">
        <w:rPr>
          <w:b/>
          <w:bCs/>
        </w:rPr>
        <w:t>Com</w:t>
      </w:r>
      <w:r w:rsidR="00071114" w:rsidRPr="001B1934">
        <w:rPr>
          <w:b/>
          <w:bCs/>
        </w:rPr>
        <w:t>plaint Transmittal Coversheet</w:t>
      </w:r>
      <w:r w:rsidRPr="001B1934">
        <w:t xml:space="preserve"> has been sent to the Respondent.</w:t>
      </w:r>
    </w:p>
    <w:p w14:paraId="5D96E675" w14:textId="4007EB5D" w:rsidR="00AE3DAA" w:rsidRPr="001B1934" w:rsidRDefault="001944FE" w:rsidP="00B422DA">
      <w:pPr>
        <w:widowControl w:val="0"/>
        <w:ind w:left="720"/>
      </w:pPr>
      <w:r w:rsidRPr="001B1934">
        <w:rPr>
          <w:rFonts w:eastAsia="DengXian"/>
        </w:rPr>
        <w:t xml:space="preserve">☐ </w:t>
      </w:r>
      <w:r w:rsidR="00AE3DAA" w:rsidRPr="001B1934">
        <w:rPr>
          <w:b/>
          <w:bCs/>
        </w:rPr>
        <w:t xml:space="preserve">Yes </w:t>
      </w:r>
      <w:r w:rsidR="00B422DA" w:rsidRPr="001B1934">
        <w:rPr>
          <w:b/>
          <w:bCs/>
        </w:rPr>
        <w:t xml:space="preserve">                            </w:t>
      </w:r>
      <w:r w:rsidRPr="001B1934">
        <w:rPr>
          <w:b/>
          <w:bCs/>
        </w:rPr>
        <w:t xml:space="preserve"> </w:t>
      </w:r>
      <w:r w:rsidRPr="001B1934">
        <w:rPr>
          <w:rFonts w:eastAsia="DengXian"/>
        </w:rPr>
        <w:t>☐</w:t>
      </w:r>
      <w:r w:rsidR="00AE3DAA" w:rsidRPr="001B1934">
        <w:rPr>
          <w:b/>
          <w:bCs/>
        </w:rPr>
        <w:t xml:space="preserve"> No</w:t>
      </w:r>
    </w:p>
    <w:p w14:paraId="011409F9" w14:textId="77777777" w:rsidR="00AE3DAA" w:rsidRPr="001B1934" w:rsidRDefault="00AE3DAA" w:rsidP="006A47B2">
      <w:pPr>
        <w:widowControl w:val="0"/>
        <w:numPr>
          <w:ilvl w:val="0"/>
          <w:numId w:val="11"/>
        </w:numPr>
        <w:jc w:val="both"/>
      </w:pPr>
      <w:r w:rsidRPr="001B1934">
        <w:t>Attach documentary verification of service (e.g., email confirmation, postal receipt).</w:t>
      </w:r>
    </w:p>
    <w:p w14:paraId="78CF4568" w14:textId="504B0057" w:rsidR="00AE3DAA" w:rsidRPr="001B1934" w:rsidRDefault="00E10AD5" w:rsidP="00AE3DAA">
      <w:pPr>
        <w:rPr>
          <w:b/>
          <w:bCs/>
        </w:rPr>
      </w:pPr>
      <w:r w:rsidRPr="001B1934">
        <w:rPr>
          <w:rFonts w:eastAsia="DengXian" w:hint="eastAsia"/>
          <w:b/>
          <w:bCs/>
        </w:rPr>
        <w:t>H</w:t>
      </w:r>
      <w:r w:rsidR="00AE3DAA" w:rsidRPr="001B1934">
        <w:rPr>
          <w:b/>
          <w:bCs/>
        </w:rPr>
        <w:t>. Other Relevant Details</w:t>
      </w:r>
    </w:p>
    <w:p w14:paraId="42A6B093" w14:textId="77777777" w:rsidR="00AE3DAA" w:rsidRPr="001B1934" w:rsidRDefault="00AE3DAA" w:rsidP="00055C2C">
      <w:pPr>
        <w:widowControl w:val="0"/>
        <w:numPr>
          <w:ilvl w:val="0"/>
          <w:numId w:val="12"/>
        </w:numPr>
        <w:jc w:val="both"/>
      </w:pPr>
      <w:r w:rsidRPr="001B1934">
        <w:t>Include any additional information relevant to the case, such as:</w:t>
      </w:r>
    </w:p>
    <w:p w14:paraId="0FD0DE48" w14:textId="77777777" w:rsidR="00AE3DAA" w:rsidRPr="001B1934" w:rsidRDefault="00AE3DAA" w:rsidP="00AE3DAA">
      <w:pPr>
        <w:widowControl w:val="0"/>
        <w:numPr>
          <w:ilvl w:val="1"/>
          <w:numId w:val="12"/>
        </w:numPr>
        <w:rPr>
          <w:i/>
          <w:iCs/>
          <w:color w:val="747474" w:themeColor="background2" w:themeShade="80"/>
        </w:rPr>
      </w:pPr>
      <w:r w:rsidRPr="001B1934">
        <w:rPr>
          <w:i/>
          <w:iCs/>
          <w:color w:val="747474" w:themeColor="background2" w:themeShade="80"/>
        </w:rPr>
        <w:t>Any previous communications with the Respondent.</w:t>
      </w:r>
    </w:p>
    <w:p w14:paraId="5AEC32B1" w14:textId="77777777" w:rsidR="00AE3DAA" w:rsidRPr="001B1934" w:rsidRDefault="00AE3DAA" w:rsidP="00AE3DAA">
      <w:pPr>
        <w:widowControl w:val="0"/>
        <w:numPr>
          <w:ilvl w:val="1"/>
          <w:numId w:val="12"/>
        </w:numPr>
        <w:rPr>
          <w:i/>
          <w:iCs/>
          <w:color w:val="747474" w:themeColor="background2" w:themeShade="80"/>
        </w:rPr>
      </w:pPr>
      <w:r w:rsidRPr="001B1934">
        <w:rPr>
          <w:i/>
          <w:iCs/>
          <w:color w:val="747474" w:themeColor="background2" w:themeShade="80"/>
        </w:rPr>
        <w:t>Any attempts at settlement or resolution.</w:t>
      </w:r>
    </w:p>
    <w:p w14:paraId="32619588" w14:textId="77777777" w:rsidR="00AE3DAA" w:rsidRPr="001B1934" w:rsidRDefault="00AE3DAA" w:rsidP="00AE3DAA">
      <w:pPr>
        <w:widowControl w:val="0"/>
        <w:numPr>
          <w:ilvl w:val="1"/>
          <w:numId w:val="12"/>
        </w:numPr>
        <w:rPr>
          <w:i/>
          <w:iCs/>
          <w:color w:val="747474" w:themeColor="background2" w:themeShade="80"/>
        </w:rPr>
      </w:pPr>
      <w:r w:rsidRPr="001B1934">
        <w:rPr>
          <w:i/>
          <w:iCs/>
          <w:color w:val="747474" w:themeColor="background2" w:themeShade="80"/>
        </w:rPr>
        <w:t>Any other legal proceedings related to the domain name.</w:t>
      </w:r>
    </w:p>
    <w:p w14:paraId="64B24517" w14:textId="07F6CA31" w:rsidR="00AE3DAA" w:rsidRPr="001B1934" w:rsidRDefault="00AE3DAA" w:rsidP="00AE3DAA">
      <w:pPr>
        <w:pStyle w:val="a9"/>
      </w:pPr>
      <w:r w:rsidRPr="001B1934">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49132B" w:rsidRPr="001B1934">
        <w:rPr>
          <w:rFonts w:hint="eastAsia"/>
        </w:rPr>
        <w:t>__________________________________________</w:t>
      </w:r>
    </w:p>
    <w:p w14:paraId="26117686" w14:textId="333D338E" w:rsidR="00AE3DAA" w:rsidRPr="001B1934" w:rsidRDefault="00E10AD5" w:rsidP="00AE3DAA">
      <w:pPr>
        <w:rPr>
          <w:b/>
          <w:bCs/>
        </w:rPr>
      </w:pPr>
      <w:r w:rsidRPr="001B1934">
        <w:rPr>
          <w:rFonts w:hint="eastAsia"/>
          <w:b/>
          <w:bCs/>
        </w:rPr>
        <w:t>I</w:t>
      </w:r>
      <w:r w:rsidR="00AE3DAA" w:rsidRPr="001B1934">
        <w:rPr>
          <w:b/>
          <w:bCs/>
        </w:rPr>
        <w:t>. Additional Information</w:t>
      </w:r>
    </w:p>
    <w:p w14:paraId="06FCAD21" w14:textId="77777777" w:rsidR="00AE3DAA" w:rsidRPr="001B1934" w:rsidRDefault="00AE3DAA" w:rsidP="00AE3DAA">
      <w:pPr>
        <w:widowControl w:val="0"/>
        <w:numPr>
          <w:ilvl w:val="0"/>
          <w:numId w:val="13"/>
        </w:numPr>
        <w:rPr>
          <w:b/>
          <w:bCs/>
        </w:rPr>
      </w:pPr>
      <w:r w:rsidRPr="001B1934">
        <w:rPr>
          <w:b/>
          <w:bCs/>
        </w:rPr>
        <w:t>Supporting Evidence:</w:t>
      </w:r>
    </w:p>
    <w:p w14:paraId="268A722D" w14:textId="77777777" w:rsidR="00AE3DAA" w:rsidRPr="001B1934" w:rsidRDefault="00AE3DAA" w:rsidP="00AE3DAA">
      <w:pPr>
        <w:widowControl w:val="0"/>
        <w:numPr>
          <w:ilvl w:val="1"/>
          <w:numId w:val="13"/>
        </w:numPr>
      </w:pPr>
      <w:r w:rsidRPr="001B1934">
        <w:t>Attach any additional documentary or other evidence supporting the Complaint, along with a schedule indexing such documents.</w:t>
      </w:r>
    </w:p>
    <w:p w14:paraId="284B021D" w14:textId="77777777" w:rsidR="00AE3DAA" w:rsidRPr="001B1934" w:rsidRDefault="00AE3DAA" w:rsidP="00AE3DAA">
      <w:pPr>
        <w:widowControl w:val="0"/>
        <w:numPr>
          <w:ilvl w:val="0"/>
          <w:numId w:val="13"/>
        </w:numPr>
        <w:rPr>
          <w:b/>
          <w:bCs/>
        </w:rPr>
      </w:pPr>
      <w:r w:rsidRPr="001B1934">
        <w:rPr>
          <w:b/>
          <w:bCs/>
        </w:rPr>
        <w:t>Submission Format:</w:t>
      </w:r>
    </w:p>
    <w:p w14:paraId="609CDD3D" w14:textId="77777777" w:rsidR="00AE3DAA" w:rsidRPr="001B1934" w:rsidRDefault="00AE3DAA" w:rsidP="00AE3DAA">
      <w:pPr>
        <w:widowControl w:val="0"/>
        <w:numPr>
          <w:ilvl w:val="1"/>
          <w:numId w:val="13"/>
        </w:numPr>
      </w:pPr>
      <w:r w:rsidRPr="001B1934">
        <w:t>This Complaint should be submitted in electronic form to:</w:t>
      </w:r>
    </w:p>
    <w:p w14:paraId="7CE04AAB" w14:textId="77777777" w:rsidR="00AE3DAA" w:rsidRPr="00285647" w:rsidRDefault="00AE3DAA" w:rsidP="00AE3DAA">
      <w:pPr>
        <w:widowControl w:val="0"/>
        <w:numPr>
          <w:ilvl w:val="2"/>
          <w:numId w:val="13"/>
        </w:numPr>
        <w:rPr>
          <w:b/>
          <w:bCs/>
          <w:lang w:val="it-IT"/>
        </w:rPr>
      </w:pPr>
      <w:r w:rsidRPr="00285647">
        <w:rPr>
          <w:b/>
          <w:bCs/>
          <w:lang w:val="it-IT"/>
        </w:rPr>
        <w:t>AALCO Hong Kong Regional Arbitration Centre</w:t>
      </w:r>
    </w:p>
    <w:p w14:paraId="439D7656" w14:textId="77777777" w:rsidR="00AE3DAA" w:rsidRPr="001B1934" w:rsidRDefault="00AE3DAA" w:rsidP="00AE3DAA">
      <w:pPr>
        <w:widowControl w:val="0"/>
        <w:numPr>
          <w:ilvl w:val="2"/>
          <w:numId w:val="13"/>
        </w:numPr>
        <w:rPr>
          <w:b/>
          <w:bCs/>
        </w:rPr>
      </w:pPr>
      <w:r w:rsidRPr="001B1934">
        <w:rPr>
          <w:b/>
          <w:bCs/>
        </w:rPr>
        <w:t xml:space="preserve">Attention: </w:t>
      </w:r>
      <w:r w:rsidRPr="001B1934">
        <w:t>Case Administrator</w:t>
      </w:r>
    </w:p>
    <w:p w14:paraId="0AD19098" w14:textId="57B8665E" w:rsidR="00AE3DAA" w:rsidRPr="001B1934" w:rsidRDefault="00AE3DAA" w:rsidP="00B87D6D">
      <w:pPr>
        <w:widowControl w:val="0"/>
        <w:numPr>
          <w:ilvl w:val="2"/>
          <w:numId w:val="13"/>
        </w:numPr>
        <w:rPr>
          <w:b/>
          <w:bCs/>
        </w:rPr>
      </w:pPr>
      <w:r w:rsidRPr="001B1934">
        <w:rPr>
          <w:b/>
          <w:bCs/>
        </w:rPr>
        <w:t>Email:</w:t>
      </w:r>
      <w:r w:rsidRPr="001B1934">
        <w:t xml:space="preserve"> </w:t>
      </w:r>
      <w:hyperlink r:id="rId18" w:history="1">
        <w:r w:rsidR="005C44A7" w:rsidRPr="001B1934">
          <w:rPr>
            <w:rStyle w:val="ae"/>
          </w:rPr>
          <w:t>case.manager@aalcohkrac.org</w:t>
        </w:r>
      </w:hyperlink>
    </w:p>
    <w:p w14:paraId="24A4D869" w14:textId="55DADB26" w:rsidR="00AE3DAA" w:rsidRPr="001B1934" w:rsidRDefault="00E10AD5" w:rsidP="00B532F2">
      <w:pPr>
        <w:rPr>
          <w:rFonts w:eastAsia="DengXian"/>
          <w:b/>
          <w:bCs/>
        </w:rPr>
      </w:pPr>
      <w:r w:rsidRPr="001B1934">
        <w:rPr>
          <w:rFonts w:eastAsia="DengXian" w:hint="eastAsia"/>
          <w:b/>
          <w:bCs/>
        </w:rPr>
        <w:t>J</w:t>
      </w:r>
      <w:r w:rsidR="00AE3DAA" w:rsidRPr="001B1934">
        <w:rPr>
          <w:rFonts w:eastAsia="DengXian"/>
          <w:b/>
          <w:bCs/>
        </w:rPr>
        <w:t>. Payment of Fees</w:t>
      </w:r>
    </w:p>
    <w:p w14:paraId="630EE8AB" w14:textId="77777777" w:rsidR="00AE3DAA" w:rsidRDefault="00AE3DAA" w:rsidP="000E4B2B">
      <w:pPr>
        <w:widowControl w:val="0"/>
        <w:numPr>
          <w:ilvl w:val="0"/>
          <w:numId w:val="14"/>
        </w:numPr>
        <w:jc w:val="both"/>
      </w:pPr>
      <w:r w:rsidRPr="001B1934">
        <w:t>Enclose or transfer the appropriate fees in accordance with Paragraph 4</w:t>
      </w:r>
      <w:r w:rsidRPr="001B1934">
        <w:rPr>
          <w:rFonts w:eastAsia="DengXian"/>
        </w:rPr>
        <w:t>(g)</w:t>
      </w:r>
      <w:r w:rsidRPr="001B1934">
        <w:t xml:space="preserve"> of the Policy.</w:t>
      </w:r>
    </w:p>
    <w:p w14:paraId="0A11E335" w14:textId="77777777" w:rsidR="00D16653" w:rsidRPr="001B1934" w:rsidRDefault="00D16653" w:rsidP="00D16653">
      <w:pPr>
        <w:widowControl w:val="0"/>
        <w:ind w:left="720"/>
        <w:jc w:val="both"/>
      </w:pPr>
    </w:p>
    <w:p w14:paraId="4E00CE9F" w14:textId="77777777" w:rsidR="00AE3DAA" w:rsidRPr="001B1934" w:rsidRDefault="00AE3DAA" w:rsidP="000E4B2B">
      <w:pPr>
        <w:widowControl w:val="0"/>
        <w:numPr>
          <w:ilvl w:val="0"/>
          <w:numId w:val="13"/>
        </w:numPr>
        <w:jc w:val="both"/>
        <w:rPr>
          <w:b/>
          <w:bCs/>
        </w:rPr>
      </w:pPr>
      <w:r w:rsidRPr="001B1934">
        <w:rPr>
          <w:b/>
          <w:bCs/>
        </w:rPr>
        <w:lastRenderedPageBreak/>
        <w:t>General Fee Responsibility:</w:t>
      </w:r>
    </w:p>
    <w:p w14:paraId="10039630" w14:textId="71296B96" w:rsidR="00AE3DAA" w:rsidRPr="001B1934" w:rsidRDefault="00AE3DAA" w:rsidP="000E4B2B">
      <w:pPr>
        <w:widowControl w:val="0"/>
        <w:numPr>
          <w:ilvl w:val="1"/>
          <w:numId w:val="13"/>
        </w:numPr>
        <w:jc w:val="both"/>
      </w:pPr>
      <w:r w:rsidRPr="001B1934">
        <w:t xml:space="preserve">All fees charged by a Provider in connection with any dispute before an Arbitration Panel pursuant to this DNDRP shall be paid by the Complainant, except in cases where the Respondent elects to expand the Arbitration Panel from one to three </w:t>
      </w:r>
      <w:proofErr w:type="spellStart"/>
      <w:r w:rsidRPr="001B1934">
        <w:t>Panelists</w:t>
      </w:r>
      <w:proofErr w:type="spellEnd"/>
      <w:r w:rsidRPr="001B1934">
        <w:t xml:space="preserve"> as provided in Paragraph 5(b)(iv) of the Rules or in the Supplemental Rules. In such cases, all fees will be split evenly by the Respondent and the Complainant.</w:t>
      </w:r>
    </w:p>
    <w:p w14:paraId="74A55C8B" w14:textId="4C4C9A00" w:rsidR="00AE3DAA" w:rsidRPr="001B1934" w:rsidRDefault="00AE3DAA" w:rsidP="000E4B2B">
      <w:pPr>
        <w:widowControl w:val="0"/>
        <w:numPr>
          <w:ilvl w:val="1"/>
          <w:numId w:val="13"/>
        </w:numPr>
        <w:jc w:val="both"/>
      </w:pPr>
      <w:r w:rsidRPr="001B1934">
        <w:t>Attention is also drawn to Paragraph 18(d) of the Rules, which provides for the possible charge for extra fees in exceptional circumstances, for example, if an in-person hearing is held.</w:t>
      </w:r>
    </w:p>
    <w:p w14:paraId="06DC27AD" w14:textId="77777777" w:rsidR="00AE3DAA" w:rsidRPr="001B1934" w:rsidRDefault="00AE3DAA" w:rsidP="000E4B2B">
      <w:pPr>
        <w:widowControl w:val="0"/>
        <w:numPr>
          <w:ilvl w:val="0"/>
          <w:numId w:val="13"/>
        </w:numPr>
        <w:jc w:val="both"/>
        <w:rPr>
          <w:b/>
          <w:bCs/>
        </w:rPr>
      </w:pPr>
      <w:r w:rsidRPr="001B1934">
        <w:rPr>
          <w:b/>
          <w:bCs/>
        </w:rPr>
        <w:t>Telegraphic Transfer Details:</w:t>
      </w:r>
    </w:p>
    <w:p w14:paraId="46EACFF8" w14:textId="77777777" w:rsidR="00AE3DAA" w:rsidRPr="001B1934" w:rsidRDefault="00AE3DAA" w:rsidP="00AE3DAA">
      <w:pPr>
        <w:widowControl w:val="0"/>
        <w:numPr>
          <w:ilvl w:val="1"/>
          <w:numId w:val="13"/>
        </w:numPr>
      </w:pPr>
      <w:r w:rsidRPr="001B1934">
        <w:t>If a fee payment is required, it should be made via telegraphic transfer to the following account:</w:t>
      </w:r>
    </w:p>
    <w:p w14:paraId="393938CF" w14:textId="77777777" w:rsidR="00AE3DAA" w:rsidRPr="001B1934" w:rsidRDefault="00AE3DAA" w:rsidP="00AE3DAA">
      <w:pPr>
        <w:numPr>
          <w:ilvl w:val="2"/>
          <w:numId w:val="16"/>
        </w:numPr>
        <w:shd w:val="clear" w:color="auto" w:fill="FFFFFF"/>
        <w:spacing w:after="0" w:line="360" w:lineRule="atLeast"/>
        <w:textAlignment w:val="baseline"/>
        <w:rPr>
          <w:rFonts w:eastAsia="Times New Roman" w:cs="Times New Roman"/>
          <w:color w:val="060607"/>
          <w:spacing w:val="4"/>
          <w:kern w:val="0"/>
          <w14:ligatures w14:val="none"/>
        </w:rPr>
      </w:pPr>
      <w:r w:rsidRPr="001B1934">
        <w:rPr>
          <w:rFonts w:eastAsia="Times New Roman" w:cs="Times New Roman"/>
          <w:b/>
          <w:bCs/>
          <w:color w:val="060607"/>
          <w:spacing w:val="4"/>
          <w:kern w:val="0"/>
          <w:bdr w:val="none" w:sz="0" w:space="0" w:color="auto" w:frame="1"/>
          <w14:ligatures w14:val="none"/>
        </w:rPr>
        <w:t>Account Name</w:t>
      </w:r>
      <w:r w:rsidRPr="00186024">
        <w:rPr>
          <w:rFonts w:eastAsia="Times New Roman" w:cs="Times New Roman"/>
          <w:b/>
          <w:bCs/>
          <w:color w:val="060607"/>
          <w:spacing w:val="4"/>
          <w:kern w:val="0"/>
          <w14:ligatures w14:val="none"/>
        </w:rPr>
        <w:t>:</w:t>
      </w:r>
      <w:r w:rsidRPr="001B1934">
        <w:rPr>
          <w:rFonts w:eastAsia="Times New Roman" w:cs="Times New Roman"/>
          <w:color w:val="060607"/>
          <w:spacing w:val="4"/>
          <w:kern w:val="0"/>
          <w14:ligatures w14:val="none"/>
        </w:rPr>
        <w:t xml:space="preserve"> AALCO Hong Kong Regional Arbitration Centre</w:t>
      </w:r>
    </w:p>
    <w:p w14:paraId="63451D43" w14:textId="46AF7211" w:rsidR="00AE3DAA" w:rsidRPr="001B1934" w:rsidRDefault="00AE3DAA" w:rsidP="00AE3DAA">
      <w:pPr>
        <w:numPr>
          <w:ilvl w:val="2"/>
          <w:numId w:val="16"/>
        </w:numPr>
        <w:shd w:val="clear" w:color="auto" w:fill="FFFFFF"/>
        <w:spacing w:after="0" w:line="360" w:lineRule="atLeast"/>
        <w:textAlignment w:val="baseline"/>
        <w:rPr>
          <w:rFonts w:eastAsia="Times New Roman" w:cs="Times New Roman"/>
          <w:color w:val="060607"/>
          <w:spacing w:val="4"/>
          <w:kern w:val="0"/>
          <w14:ligatures w14:val="none"/>
        </w:rPr>
      </w:pPr>
      <w:r w:rsidRPr="001B1934">
        <w:rPr>
          <w:rFonts w:eastAsia="Times New Roman" w:cs="Times New Roman"/>
          <w:b/>
          <w:bCs/>
          <w:color w:val="060607"/>
          <w:spacing w:val="4"/>
          <w:kern w:val="0"/>
          <w:bdr w:val="none" w:sz="0" w:space="0" w:color="auto" w:frame="1"/>
          <w14:ligatures w14:val="none"/>
        </w:rPr>
        <w:t>Bank Code</w:t>
      </w:r>
      <w:r w:rsidRPr="00186024">
        <w:rPr>
          <w:rFonts w:eastAsia="Times New Roman" w:cs="Times New Roman"/>
          <w:b/>
          <w:bCs/>
          <w:color w:val="060607"/>
          <w:spacing w:val="4"/>
          <w:kern w:val="0"/>
          <w14:ligatures w14:val="none"/>
        </w:rPr>
        <w:t>:</w:t>
      </w:r>
      <w:r w:rsidRPr="001B1934">
        <w:rPr>
          <w:rFonts w:eastAsia="Times New Roman" w:cs="Times New Roman"/>
          <w:color w:val="060607"/>
          <w:spacing w:val="4"/>
          <w:kern w:val="0"/>
          <w14:ligatures w14:val="none"/>
        </w:rPr>
        <w:t xml:space="preserve"> </w:t>
      </w:r>
      <w:r w:rsidR="00A009CC" w:rsidRPr="001B1934">
        <w:rPr>
          <w:rFonts w:eastAsia="Times New Roman" w:cs="Times New Roman"/>
          <w:color w:val="060607"/>
          <w:spacing w:val="4"/>
          <w:kern w:val="0"/>
          <w14:ligatures w14:val="none"/>
        </w:rPr>
        <w:t>012</w:t>
      </w:r>
    </w:p>
    <w:p w14:paraId="6D8078CA" w14:textId="62E14680" w:rsidR="00AE3DAA" w:rsidRPr="001B1934" w:rsidRDefault="00AE3DAA" w:rsidP="00AE3DAA">
      <w:pPr>
        <w:numPr>
          <w:ilvl w:val="2"/>
          <w:numId w:val="16"/>
        </w:numPr>
        <w:shd w:val="clear" w:color="auto" w:fill="FFFFFF"/>
        <w:spacing w:after="0" w:line="360" w:lineRule="atLeast"/>
        <w:textAlignment w:val="baseline"/>
        <w:rPr>
          <w:rFonts w:eastAsia="Times New Roman" w:cs="Times New Roman"/>
          <w:color w:val="060607"/>
          <w:spacing w:val="4"/>
          <w:kern w:val="0"/>
          <w14:ligatures w14:val="none"/>
        </w:rPr>
      </w:pPr>
      <w:r w:rsidRPr="001B1934">
        <w:rPr>
          <w:rFonts w:eastAsia="Times New Roman" w:cs="Times New Roman"/>
          <w:b/>
          <w:bCs/>
          <w:color w:val="060607"/>
          <w:spacing w:val="4"/>
          <w:kern w:val="0"/>
          <w:bdr w:val="none" w:sz="0" w:space="0" w:color="auto" w:frame="1"/>
          <w14:ligatures w14:val="none"/>
        </w:rPr>
        <w:t>Account Number</w:t>
      </w:r>
      <w:r w:rsidRPr="00186024">
        <w:rPr>
          <w:rFonts w:eastAsia="Times New Roman" w:cs="Times New Roman"/>
          <w:b/>
          <w:bCs/>
          <w:color w:val="060607"/>
          <w:spacing w:val="4"/>
          <w:kern w:val="0"/>
          <w14:ligatures w14:val="none"/>
        </w:rPr>
        <w:t>:</w:t>
      </w:r>
      <w:r w:rsidRPr="001B1934">
        <w:rPr>
          <w:rFonts w:eastAsia="Times New Roman" w:cs="Times New Roman"/>
          <w:color w:val="060607"/>
          <w:spacing w:val="4"/>
          <w:kern w:val="0"/>
          <w14:ligatures w14:val="none"/>
        </w:rPr>
        <w:t xml:space="preserve"> </w:t>
      </w:r>
      <w:r w:rsidR="00A009CC" w:rsidRPr="001B1934">
        <w:rPr>
          <w:rFonts w:eastAsia="Times New Roman" w:cs="Times New Roman"/>
          <w:color w:val="060607"/>
          <w:spacing w:val="4"/>
          <w:kern w:val="0"/>
          <w14:ligatures w14:val="none"/>
        </w:rPr>
        <w:t>012-721-2-019854-4</w:t>
      </w:r>
    </w:p>
    <w:p w14:paraId="731CBCDF" w14:textId="7260AE99" w:rsidR="00AE3DAA" w:rsidRPr="001B1934" w:rsidRDefault="00AE3DAA" w:rsidP="004C0FF9">
      <w:pPr>
        <w:numPr>
          <w:ilvl w:val="2"/>
          <w:numId w:val="16"/>
        </w:numPr>
        <w:shd w:val="clear" w:color="auto" w:fill="FFFFFF"/>
        <w:spacing w:after="0" w:line="360" w:lineRule="atLeast"/>
        <w:textAlignment w:val="baseline"/>
        <w:rPr>
          <w:rFonts w:eastAsia="Times New Roman" w:cs="Times New Roman"/>
          <w:color w:val="060607"/>
          <w:spacing w:val="4"/>
          <w:kern w:val="0"/>
          <w14:ligatures w14:val="none"/>
        </w:rPr>
      </w:pPr>
      <w:r w:rsidRPr="001B1934">
        <w:rPr>
          <w:rFonts w:eastAsia="Times New Roman" w:cs="Times New Roman"/>
          <w:b/>
          <w:bCs/>
          <w:color w:val="060607"/>
          <w:spacing w:val="4"/>
          <w:kern w:val="0"/>
          <w:bdr w:val="none" w:sz="0" w:space="0" w:color="auto" w:frame="1"/>
          <w14:ligatures w14:val="none"/>
        </w:rPr>
        <w:t>Bank</w:t>
      </w:r>
      <w:r w:rsidRPr="00186024">
        <w:rPr>
          <w:rFonts w:eastAsia="Times New Roman" w:cs="Times New Roman"/>
          <w:b/>
          <w:bCs/>
          <w:color w:val="060607"/>
          <w:spacing w:val="4"/>
          <w:kern w:val="0"/>
          <w14:ligatures w14:val="none"/>
        </w:rPr>
        <w:t>:</w:t>
      </w:r>
      <w:r w:rsidRPr="001B1934">
        <w:rPr>
          <w:rFonts w:eastAsia="Times New Roman" w:cs="Times New Roman"/>
          <w:color w:val="060607"/>
          <w:spacing w:val="4"/>
          <w:kern w:val="0"/>
          <w14:ligatures w14:val="none"/>
        </w:rPr>
        <w:t xml:space="preserve"> </w:t>
      </w:r>
      <w:r w:rsidR="00B81DBE" w:rsidRPr="001B1934">
        <w:rPr>
          <w:rFonts w:eastAsia="Times New Roman" w:cs="Times New Roman"/>
          <w:color w:val="060607"/>
          <w:spacing w:val="4"/>
          <w:kern w:val="0"/>
          <w14:ligatures w14:val="none"/>
        </w:rPr>
        <w:t>Bank of China (Hong Kong) Limited</w:t>
      </w:r>
    </w:p>
    <w:p w14:paraId="3086A336" w14:textId="77777777" w:rsidR="00AE3DAA" w:rsidRPr="001B1934" w:rsidRDefault="00AE3DAA" w:rsidP="00AE3DAA">
      <w:pPr>
        <w:shd w:val="clear" w:color="auto" w:fill="FFFFFF"/>
        <w:spacing w:after="0" w:line="360" w:lineRule="atLeast"/>
        <w:ind w:left="1800"/>
        <w:textAlignment w:val="baseline"/>
        <w:rPr>
          <w:rFonts w:eastAsia="Times New Roman" w:cs="Times New Roman"/>
          <w:color w:val="060607"/>
          <w:spacing w:val="4"/>
          <w:kern w:val="0"/>
          <w14:ligatures w14:val="none"/>
        </w:rPr>
      </w:pPr>
    </w:p>
    <w:p w14:paraId="38300D2F" w14:textId="77777777" w:rsidR="00AE3DAA" w:rsidRPr="001B1934" w:rsidRDefault="00AE3DAA" w:rsidP="00AE3DAA">
      <w:pPr>
        <w:widowControl w:val="0"/>
        <w:numPr>
          <w:ilvl w:val="0"/>
          <w:numId w:val="13"/>
        </w:numPr>
        <w:rPr>
          <w:b/>
          <w:bCs/>
        </w:rPr>
      </w:pPr>
      <w:r w:rsidRPr="001B1934">
        <w:rPr>
          <w:b/>
          <w:bCs/>
        </w:rPr>
        <w:t>Responsibility for Bank Charges:</w:t>
      </w:r>
    </w:p>
    <w:p w14:paraId="26769141" w14:textId="77777777" w:rsidR="00AE3DAA" w:rsidRPr="001B1934" w:rsidRDefault="00AE3DAA" w:rsidP="00AE3DAA">
      <w:pPr>
        <w:widowControl w:val="0"/>
        <w:numPr>
          <w:ilvl w:val="1"/>
          <w:numId w:val="13"/>
        </w:numPr>
      </w:pPr>
      <w:r w:rsidRPr="001B1934">
        <w:t>All bank charges, transfer fees, or other amounts levied in connection with a payment made to the Centre shall be the responsibility of the Party making the payment.</w:t>
      </w:r>
    </w:p>
    <w:p w14:paraId="32A66414" w14:textId="14874C6A" w:rsidR="00AE3DAA" w:rsidRPr="001B1934" w:rsidRDefault="00E10AD5" w:rsidP="00AE3DAA">
      <w:pPr>
        <w:rPr>
          <w:b/>
          <w:bCs/>
        </w:rPr>
      </w:pPr>
      <w:r w:rsidRPr="001B1934">
        <w:rPr>
          <w:rFonts w:eastAsia="DengXian" w:hint="eastAsia"/>
          <w:b/>
          <w:bCs/>
        </w:rPr>
        <w:t>K</w:t>
      </w:r>
      <w:r w:rsidR="00AE3DAA" w:rsidRPr="001B1934">
        <w:rPr>
          <w:b/>
          <w:bCs/>
        </w:rPr>
        <w:t>. Complainant's Declaration</w:t>
      </w:r>
    </w:p>
    <w:p w14:paraId="345A2EE7" w14:textId="77777777" w:rsidR="00AE3DAA" w:rsidRPr="001B1934" w:rsidRDefault="00AE3DAA" w:rsidP="00AE3DAA">
      <w:r w:rsidRPr="001B1934">
        <w:t>The Complainant hereby declares:</w:t>
      </w:r>
    </w:p>
    <w:p w14:paraId="02C63361" w14:textId="28CD46C5" w:rsidR="00AE3DAA" w:rsidRPr="001B1934" w:rsidRDefault="00AE3DAA" w:rsidP="000E4B2B">
      <w:pPr>
        <w:widowControl w:val="0"/>
        <w:numPr>
          <w:ilvl w:val="0"/>
          <w:numId w:val="9"/>
        </w:numPr>
        <w:jc w:val="both"/>
      </w:pPr>
      <w:r w:rsidRPr="001B1934">
        <w:t>The Complainant, by submitting the Complaint agrees to the settlement of the dispute, regarding the Domain Name which is the object of the Complaint by final and binding arbitration in Hong Kong in accordance with the Domain Name Dispute Resolution Policy for .</w:t>
      </w:r>
      <w:proofErr w:type="spellStart"/>
      <w:r w:rsidRPr="001B1934">
        <w:t>hk</w:t>
      </w:r>
      <w:proofErr w:type="spellEnd"/>
      <w:r w:rsidRPr="001B1934">
        <w:t xml:space="preserve"> and .</w:t>
      </w:r>
      <w:r w:rsidRPr="001B1934">
        <w:t>香港</w:t>
      </w:r>
      <w:r w:rsidRPr="001B1934">
        <w:t xml:space="preserve"> domain names, and Domain Name Dispute Resolution Policy for .</w:t>
      </w:r>
      <w:proofErr w:type="spellStart"/>
      <w:r w:rsidRPr="001B1934">
        <w:t>hk</w:t>
      </w:r>
      <w:proofErr w:type="spellEnd"/>
      <w:r w:rsidRPr="001B1934">
        <w:t xml:space="preserve"> and .</w:t>
      </w:r>
      <w:r w:rsidRPr="001B1934">
        <w:t>香港</w:t>
      </w:r>
      <w:r w:rsidRPr="001B1934">
        <w:t xml:space="preserve"> domain names Rules of Procedure and </w:t>
      </w:r>
      <w:r w:rsidR="00FD161C" w:rsidRPr="001B1934">
        <w:t>The</w:t>
      </w:r>
      <w:r w:rsidR="00FD161C">
        <w:rPr>
          <w:rFonts w:hint="eastAsia"/>
        </w:rPr>
        <w:t xml:space="preserve"> </w:t>
      </w:r>
      <w:r w:rsidR="00FD161C" w:rsidRPr="00FD161C">
        <w:t>AALCO-HKRAC .</w:t>
      </w:r>
      <w:proofErr w:type="spellStart"/>
      <w:r w:rsidR="00FD161C" w:rsidRPr="00FD161C">
        <w:t>hk</w:t>
      </w:r>
      <w:proofErr w:type="spellEnd"/>
      <w:r w:rsidR="00FD161C" w:rsidRPr="00FD161C">
        <w:t xml:space="preserve"> and .</w:t>
      </w:r>
      <w:r w:rsidR="00FD161C" w:rsidRPr="00FD161C">
        <w:t>香港</w:t>
      </w:r>
      <w:r w:rsidR="00FD161C" w:rsidRPr="00FD161C">
        <w:t>Domain Name</w:t>
      </w:r>
      <w:r w:rsidR="00CC5241">
        <w:rPr>
          <w:rFonts w:hint="eastAsia"/>
        </w:rPr>
        <w:t xml:space="preserve"> </w:t>
      </w:r>
      <w:r w:rsidR="00CC5241" w:rsidRPr="001B1934">
        <w:t>Dispute Resolution Policy</w:t>
      </w:r>
      <w:r w:rsidR="00FD161C" w:rsidRPr="00FD161C">
        <w:t xml:space="preserve"> Supplemental Rules</w:t>
      </w:r>
      <w:r w:rsidRPr="001B1934">
        <w:rPr>
          <w:rFonts w:eastAsia="DengXian"/>
        </w:rPr>
        <w:t>.</w:t>
      </w:r>
    </w:p>
    <w:p w14:paraId="08ADD374" w14:textId="1F65790E" w:rsidR="00AE3DAA" w:rsidRPr="001B1934" w:rsidRDefault="00AE3DAA" w:rsidP="000E4B2B">
      <w:pPr>
        <w:widowControl w:val="0"/>
        <w:numPr>
          <w:ilvl w:val="0"/>
          <w:numId w:val="9"/>
        </w:numPr>
        <w:jc w:val="both"/>
      </w:pPr>
      <w:r w:rsidRPr="001B1934">
        <w:t xml:space="preserve">Complainant agrees that its claims and remedies concerning the registration of the Domain Name, the dispute, or the dispute’s resolution shall be solely against the domain name holder and, except in cases of fraud, waives all such claims and remedies against (a) </w:t>
      </w:r>
      <w:r w:rsidR="009655AF">
        <w:rPr>
          <w:rFonts w:hint="eastAsia"/>
        </w:rPr>
        <w:t xml:space="preserve">the </w:t>
      </w:r>
      <w:r w:rsidRPr="001B1934">
        <w:rPr>
          <w:rFonts w:eastAsia="DengXian"/>
        </w:rPr>
        <w:t xml:space="preserve">AALCO-HKRAC </w:t>
      </w:r>
      <w:r w:rsidRPr="001B1934">
        <w:t xml:space="preserve">and the arbitration </w:t>
      </w:r>
      <w:proofErr w:type="spellStart"/>
      <w:r w:rsidRPr="001B1934">
        <w:t>Panelist</w:t>
      </w:r>
      <w:proofErr w:type="spellEnd"/>
      <w:r w:rsidRPr="001B1934">
        <w:t xml:space="preserve">(s) hearing the </w:t>
      </w:r>
      <w:r w:rsidRPr="001B1934">
        <w:lastRenderedPageBreak/>
        <w:t>dispute; (b) HKIRC or (c) the Registrar; as well as (d) the respective directors, officers, employees, and agents of</w:t>
      </w:r>
      <w:r w:rsidR="00A27B9E" w:rsidRPr="001B1934">
        <w:t xml:space="preserve"> </w:t>
      </w:r>
      <w:r w:rsidR="009655AF">
        <w:rPr>
          <w:rFonts w:hint="eastAsia"/>
        </w:rPr>
        <w:t xml:space="preserve">the </w:t>
      </w:r>
      <w:r w:rsidRPr="001B1934">
        <w:rPr>
          <w:rFonts w:eastAsia="DengXian"/>
        </w:rPr>
        <w:t>AALCO-HKRAC</w:t>
      </w:r>
      <w:r w:rsidRPr="001B1934">
        <w:t>, HKIRC or the Registrar, as the case may be.</w:t>
      </w:r>
    </w:p>
    <w:p w14:paraId="0F95BA00" w14:textId="61E00AEA" w:rsidR="00AE3DAA" w:rsidRPr="001B1934" w:rsidRDefault="00AE3DAA" w:rsidP="000E4B2B">
      <w:pPr>
        <w:widowControl w:val="0"/>
        <w:numPr>
          <w:ilvl w:val="0"/>
          <w:numId w:val="9"/>
        </w:numPr>
        <w:jc w:val="both"/>
      </w:pPr>
      <w:r w:rsidRPr="001B1934">
        <w:t xml:space="preserve">The Complainant by submitting this Complaint agrees that the decision of the Arbitration Panel to be appointed in this matter may be made public and may be published on the website including without limitation other forms of publication of the HKIRC and/or </w:t>
      </w:r>
      <w:r w:rsidR="009655AF">
        <w:rPr>
          <w:rFonts w:hint="eastAsia"/>
        </w:rPr>
        <w:t xml:space="preserve">the </w:t>
      </w:r>
      <w:r w:rsidRPr="001B1934">
        <w:rPr>
          <w:rFonts w:eastAsia="DengXian"/>
        </w:rPr>
        <w:t>AALCO-HKRAC</w:t>
      </w:r>
      <w:r w:rsidRPr="001B1934">
        <w:t xml:space="preserve"> who shall appoint the Arbitration Panel in question.</w:t>
      </w:r>
    </w:p>
    <w:p w14:paraId="7E0D4696" w14:textId="2909D05D" w:rsidR="00AE3DAA" w:rsidRPr="001B1934" w:rsidRDefault="00AE3DAA" w:rsidP="000E4B2B">
      <w:pPr>
        <w:widowControl w:val="0"/>
        <w:numPr>
          <w:ilvl w:val="0"/>
          <w:numId w:val="9"/>
        </w:numPr>
        <w:jc w:val="both"/>
      </w:pPr>
      <w:r w:rsidRPr="001B1934">
        <w:t>Complainant certifies that the information contained in this Complaint is to the best of Complainant’s knowledge complete and accurate, that this Complaint is not being presented for any improper purpose, such as to harass, and that the assertions in this Complaint are warranted under the Rules and under applicable law, as it now exists or as it may be extended by a good-faith and reasonable argument</w:t>
      </w:r>
      <w:r w:rsidRPr="001B1934">
        <w:rPr>
          <w:rFonts w:eastAsia="DengXian"/>
        </w:rPr>
        <w:t>.</w:t>
      </w:r>
    </w:p>
    <w:p w14:paraId="6BD11DF0" w14:textId="77777777" w:rsidR="005C0D8F" w:rsidRPr="001B1934" w:rsidRDefault="005C0D8F" w:rsidP="00AE3DAA">
      <w:pPr>
        <w:rPr>
          <w:b/>
          <w:bCs/>
        </w:rPr>
      </w:pPr>
      <w:bookmarkStart w:id="2" w:name="_Hlk191399884"/>
    </w:p>
    <w:p w14:paraId="6A486F2E" w14:textId="77777777" w:rsidR="005C0D8F" w:rsidRPr="001B1934" w:rsidRDefault="005C0D8F" w:rsidP="00AE3DAA">
      <w:pPr>
        <w:rPr>
          <w:b/>
          <w:bCs/>
        </w:rPr>
      </w:pPr>
    </w:p>
    <w:p w14:paraId="5E59ED14" w14:textId="583C033B" w:rsidR="00AE3DAA" w:rsidRPr="001B1934" w:rsidRDefault="00AE3DAA" w:rsidP="00AE3DAA">
      <w:pPr>
        <w:rPr>
          <w:rFonts w:eastAsia="DengXian"/>
          <w:b/>
        </w:rPr>
      </w:pPr>
      <w:r w:rsidRPr="001B1934">
        <w:rPr>
          <w:b/>
          <w:bCs/>
        </w:rPr>
        <w:t>Signature of Complainant or Authori</w:t>
      </w:r>
      <w:r w:rsidR="006F19DC" w:rsidRPr="001B1934">
        <w:rPr>
          <w:b/>
          <w:bCs/>
        </w:rPr>
        <w:t>s</w:t>
      </w:r>
      <w:r w:rsidRPr="001B1934">
        <w:rPr>
          <w:b/>
          <w:bCs/>
        </w:rPr>
        <w:t>ed Representative</w:t>
      </w:r>
      <w:r w:rsidRPr="001B1934">
        <w:rPr>
          <w:rFonts w:eastAsia="DengXian"/>
          <w:b/>
          <w:bCs/>
        </w:rPr>
        <w:t>：</w:t>
      </w:r>
    </w:p>
    <w:p w14:paraId="3AE8EECF" w14:textId="77777777" w:rsidR="00AE3DAA" w:rsidRPr="001B1934" w:rsidRDefault="00AE3DAA" w:rsidP="00AE3DAA">
      <w:pPr>
        <w:jc w:val="right"/>
        <w:rPr>
          <w:rFonts w:eastAsia="DengXian"/>
        </w:rPr>
      </w:pPr>
    </w:p>
    <w:p w14:paraId="151E4D2C" w14:textId="77777777" w:rsidR="00AE3DAA" w:rsidRPr="001B1934" w:rsidRDefault="00AE3DAA" w:rsidP="00AE3DAA">
      <w:pPr>
        <w:jc w:val="right"/>
        <w:rPr>
          <w:rFonts w:eastAsia="DengXian"/>
        </w:rPr>
      </w:pPr>
    </w:p>
    <w:p w14:paraId="39024535" w14:textId="3AE805C0" w:rsidR="00AE3DAA" w:rsidRPr="001B1934" w:rsidRDefault="00AE3DAA" w:rsidP="00FC476F">
      <w:pPr>
        <w:jc w:val="right"/>
      </w:pPr>
      <w:r w:rsidRPr="001B1934">
        <w:t xml:space="preserve">Date: </w:t>
      </w:r>
      <w:r w:rsidR="0049132B" w:rsidRPr="001B1934">
        <w:rPr>
          <w:rFonts w:hint="eastAsia"/>
        </w:rPr>
        <w:t>___</w:t>
      </w:r>
      <w:r w:rsidRPr="001B1934">
        <w:t>_______________</w:t>
      </w:r>
      <w:bookmarkEnd w:id="2"/>
    </w:p>
    <w:p w14:paraId="2725CF82" w14:textId="77777777" w:rsidR="00AE3DAA" w:rsidRPr="001B1934" w:rsidRDefault="00AE3DAA" w:rsidP="00AE3DAA">
      <w:pPr>
        <w:rPr>
          <w:b/>
          <w:bCs/>
        </w:rPr>
      </w:pPr>
      <w:r w:rsidRPr="001B1934">
        <w:rPr>
          <w:b/>
          <w:bCs/>
        </w:rPr>
        <w:br w:type="page"/>
      </w:r>
      <w:r w:rsidRPr="001B1934">
        <w:rPr>
          <w:b/>
          <w:bCs/>
        </w:rPr>
        <w:lastRenderedPageBreak/>
        <w:t>III. List of Attachments</w:t>
      </w:r>
    </w:p>
    <w:p w14:paraId="70966C1D" w14:textId="77777777" w:rsidR="00AE3DAA" w:rsidRPr="001B1934" w:rsidRDefault="00AE3DAA" w:rsidP="0049132B">
      <w:pPr>
        <w:widowControl w:val="0"/>
        <w:numPr>
          <w:ilvl w:val="0"/>
          <w:numId w:val="10"/>
        </w:numPr>
      </w:pPr>
      <w:r w:rsidRPr="001B1934">
        <w:rPr>
          <w:b/>
          <w:bCs/>
        </w:rPr>
        <w:t>Attachment 1</w:t>
      </w:r>
      <w:r w:rsidRPr="001B1934">
        <w:t>: Copy of the trademark/service mark registration certificate.</w:t>
      </w:r>
    </w:p>
    <w:p w14:paraId="55BE9616" w14:textId="77777777" w:rsidR="00AE3DAA" w:rsidRPr="001B1934" w:rsidRDefault="00AE3DAA" w:rsidP="0049132B">
      <w:pPr>
        <w:widowControl w:val="0"/>
        <w:numPr>
          <w:ilvl w:val="0"/>
          <w:numId w:val="10"/>
        </w:numPr>
      </w:pPr>
      <w:r w:rsidRPr="001B1934">
        <w:rPr>
          <w:b/>
          <w:bCs/>
        </w:rPr>
        <w:t>Attachment 2</w:t>
      </w:r>
      <w:r w:rsidRPr="001B1934">
        <w:t>: WHOIS information of the disputed domain name.</w:t>
      </w:r>
    </w:p>
    <w:p w14:paraId="0B90A615" w14:textId="77777777" w:rsidR="00AE3DAA" w:rsidRPr="001B1934" w:rsidRDefault="00AE3DAA" w:rsidP="0049132B">
      <w:pPr>
        <w:widowControl w:val="0"/>
        <w:numPr>
          <w:ilvl w:val="0"/>
          <w:numId w:val="10"/>
        </w:numPr>
        <w:jc w:val="both"/>
      </w:pPr>
      <w:r w:rsidRPr="001B1934">
        <w:rPr>
          <w:b/>
          <w:bCs/>
        </w:rPr>
        <w:t>Attachment 3</w:t>
      </w:r>
      <w:r w:rsidRPr="001B1934">
        <w:t>: Screenshot of the website associated with the disputed domain name (if applicable).</w:t>
      </w:r>
    </w:p>
    <w:p w14:paraId="4740302C" w14:textId="77777777" w:rsidR="00AE3DAA" w:rsidRPr="001B1934" w:rsidRDefault="00AE3DAA" w:rsidP="0049132B">
      <w:pPr>
        <w:widowControl w:val="0"/>
        <w:numPr>
          <w:ilvl w:val="0"/>
          <w:numId w:val="10"/>
        </w:numPr>
        <w:jc w:val="both"/>
      </w:pPr>
      <w:r w:rsidRPr="001B1934">
        <w:rPr>
          <w:b/>
          <w:bCs/>
        </w:rPr>
        <w:t>Attachment 4</w:t>
      </w:r>
      <w:r w:rsidRPr="001B1934">
        <w:t>: Correspondence between the Complainant and Respondent (if any).</w:t>
      </w:r>
    </w:p>
    <w:p w14:paraId="0484D8D6" w14:textId="77777777" w:rsidR="00AE3DAA" w:rsidRPr="001B1934" w:rsidRDefault="00AE3DAA" w:rsidP="0049132B">
      <w:pPr>
        <w:widowControl w:val="0"/>
        <w:numPr>
          <w:ilvl w:val="0"/>
          <w:numId w:val="10"/>
        </w:numPr>
        <w:jc w:val="both"/>
      </w:pPr>
      <w:r w:rsidRPr="001B1934">
        <w:rPr>
          <w:b/>
          <w:bCs/>
        </w:rPr>
        <w:t>Attachment 5</w:t>
      </w:r>
      <w:r w:rsidRPr="001B1934">
        <w:t>: Any additional evidence supporting the Complaint (e.g., marketing materials, media reports).</w:t>
      </w:r>
    </w:p>
    <w:p w14:paraId="674DFFA9" w14:textId="08D54AE6" w:rsidR="00AE3DAA" w:rsidRPr="001B1934" w:rsidRDefault="00AE3DAA" w:rsidP="0049132B">
      <w:pPr>
        <w:widowControl w:val="0"/>
        <w:numPr>
          <w:ilvl w:val="0"/>
          <w:numId w:val="10"/>
        </w:numPr>
        <w:jc w:val="both"/>
      </w:pPr>
      <w:r w:rsidRPr="001B1934">
        <w:rPr>
          <w:b/>
          <w:bCs/>
        </w:rPr>
        <w:t>Attachment 6</w:t>
      </w:r>
      <w:r w:rsidRPr="001B1934">
        <w:t xml:space="preserve">: Copies of </w:t>
      </w:r>
      <w:r w:rsidR="00331CC4" w:rsidRPr="001B1934">
        <w:rPr>
          <w:b/>
          <w:bCs/>
        </w:rPr>
        <w:t>Domain Name Dispute Resolution Policy</w:t>
      </w:r>
      <w:r w:rsidR="00331CC4" w:rsidRPr="001B1934">
        <w:t xml:space="preserve"> </w:t>
      </w:r>
      <w:r w:rsidR="00331CC4" w:rsidRPr="001B1934">
        <w:rPr>
          <w:b/>
          <w:bCs/>
        </w:rPr>
        <w:t>for .</w:t>
      </w:r>
      <w:proofErr w:type="spellStart"/>
      <w:r w:rsidR="00331CC4" w:rsidRPr="001B1934">
        <w:rPr>
          <w:b/>
          <w:bCs/>
        </w:rPr>
        <w:t>hk</w:t>
      </w:r>
      <w:proofErr w:type="spellEnd"/>
      <w:r w:rsidR="00331CC4" w:rsidRPr="001B1934">
        <w:rPr>
          <w:b/>
          <w:bCs/>
        </w:rPr>
        <w:t xml:space="preserve"> </w:t>
      </w:r>
      <w:proofErr w:type="gramStart"/>
      <w:r w:rsidR="00331CC4" w:rsidRPr="001B1934">
        <w:rPr>
          <w:b/>
          <w:bCs/>
        </w:rPr>
        <w:t>and .</w:t>
      </w:r>
      <w:proofErr w:type="gramEnd"/>
      <w:r w:rsidR="00331CC4" w:rsidRPr="001B1934">
        <w:rPr>
          <w:b/>
          <w:bCs/>
        </w:rPr>
        <w:t xml:space="preserve"> </w:t>
      </w:r>
      <w:r w:rsidR="00331CC4" w:rsidRPr="001B1934">
        <w:rPr>
          <w:b/>
          <w:bCs/>
        </w:rPr>
        <w:t>香港</w:t>
      </w:r>
      <w:r w:rsidR="00331CC4" w:rsidRPr="001B1934">
        <w:rPr>
          <w:b/>
          <w:bCs/>
        </w:rPr>
        <w:t xml:space="preserve"> domain names</w:t>
      </w:r>
      <w:r w:rsidRPr="001B1934">
        <w:t>.</w:t>
      </w:r>
    </w:p>
    <w:p w14:paraId="418174D1" w14:textId="2AC16264" w:rsidR="00C71935" w:rsidRPr="001B1934" w:rsidRDefault="00C71935" w:rsidP="0049132B">
      <w:pPr>
        <w:widowControl w:val="0"/>
        <w:numPr>
          <w:ilvl w:val="0"/>
          <w:numId w:val="10"/>
        </w:numPr>
        <w:jc w:val="both"/>
      </w:pPr>
      <w:r w:rsidRPr="001B1934">
        <w:rPr>
          <w:b/>
          <w:bCs/>
        </w:rPr>
        <w:t>Attachment 7</w:t>
      </w:r>
      <w:r w:rsidRPr="001B1934">
        <w:t>: Schedule indexing all attached documents.</w:t>
      </w:r>
    </w:p>
    <w:p w14:paraId="6B5727DB" w14:textId="77777777" w:rsidR="009311E7" w:rsidRPr="000E4B2B" w:rsidRDefault="009311E7" w:rsidP="0049132B">
      <w:pPr>
        <w:jc w:val="both"/>
        <w:rPr>
          <w:lang w:val="en-US"/>
        </w:rPr>
      </w:pPr>
    </w:p>
    <w:sectPr w:rsidR="009311E7" w:rsidRPr="000E4B2B">
      <w:footerReference w:type="default" r:id="rId19"/>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Liana Liu" w:date="2025-04-25T17:56:00Z" w:initials="LL">
    <w:p w14:paraId="707EE601" w14:textId="741E6AA3" w:rsidR="00F35EF8" w:rsidRDefault="00F35EF8" w:rsidP="00F35EF8">
      <w:pPr>
        <w:pStyle w:val="af7"/>
      </w:pPr>
      <w:r w:rsidRPr="001B1934">
        <w:rPr>
          <w:rStyle w:val="af6"/>
        </w:rPr>
        <w:annotationRef/>
      </w:r>
      <w:r w:rsidRPr="001B1934">
        <w:rPr>
          <w:rFonts w:hint="eastAsia"/>
        </w:rPr>
        <w:t>改成勾选的框框</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07EE601"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4DAC737" w16cex:dateUtc="2025-04-25T09: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07EE601" w16cid:durableId="14DAC73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0A326B" w14:textId="77777777" w:rsidR="004E6B7B" w:rsidRPr="001B1934" w:rsidRDefault="004E6B7B" w:rsidP="005E65D2">
      <w:pPr>
        <w:spacing w:after="0" w:line="240" w:lineRule="auto"/>
      </w:pPr>
      <w:r w:rsidRPr="001B1934">
        <w:separator/>
      </w:r>
    </w:p>
  </w:endnote>
  <w:endnote w:type="continuationSeparator" w:id="0">
    <w:p w14:paraId="7D28F345" w14:textId="77777777" w:rsidR="004E6B7B" w:rsidRPr="001B1934" w:rsidRDefault="004E6B7B" w:rsidP="005E65D2">
      <w:pPr>
        <w:spacing w:after="0" w:line="240" w:lineRule="auto"/>
      </w:pPr>
      <w:r w:rsidRPr="001B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1585920"/>
      <w:docPartObj>
        <w:docPartGallery w:val="Page Numbers (Bottom of Page)"/>
        <w:docPartUnique/>
      </w:docPartObj>
    </w:sdtPr>
    <w:sdtEndPr/>
    <w:sdtContent>
      <w:sdt>
        <w:sdtPr>
          <w:id w:val="1728636285"/>
          <w:docPartObj>
            <w:docPartGallery w:val="Page Numbers (Top of Page)"/>
            <w:docPartUnique/>
          </w:docPartObj>
        </w:sdtPr>
        <w:sdtEndPr/>
        <w:sdtContent>
          <w:p w14:paraId="027F74D1" w14:textId="108D2E84" w:rsidR="000E4B2B" w:rsidRPr="001B1934" w:rsidRDefault="000E4B2B" w:rsidP="00E10AD5">
            <w:pPr>
              <w:pStyle w:val="af3"/>
              <w:jc w:val="right"/>
            </w:pPr>
            <w:r w:rsidRPr="001B1934">
              <w:t xml:space="preserve"> </w:t>
            </w:r>
            <w:r w:rsidRPr="001B1934">
              <w:rPr>
                <w:b/>
                <w:bCs/>
              </w:rPr>
              <w:fldChar w:fldCharType="begin"/>
            </w:r>
            <w:r w:rsidRPr="001B1934">
              <w:rPr>
                <w:b/>
                <w:bCs/>
              </w:rPr>
              <w:instrText>PAGE</w:instrText>
            </w:r>
            <w:r w:rsidRPr="001B1934">
              <w:rPr>
                <w:b/>
                <w:bCs/>
              </w:rPr>
              <w:fldChar w:fldCharType="separate"/>
            </w:r>
            <w:r w:rsidRPr="001B1934">
              <w:rPr>
                <w:b/>
                <w:bCs/>
              </w:rPr>
              <w:t>2</w:t>
            </w:r>
            <w:r w:rsidRPr="001B1934">
              <w:rPr>
                <w:b/>
                <w:bCs/>
              </w:rPr>
              <w:fldChar w:fldCharType="end"/>
            </w:r>
            <w:r w:rsidRPr="001B1934">
              <w:t xml:space="preserve"> / </w:t>
            </w:r>
            <w:r w:rsidRPr="001B1934">
              <w:rPr>
                <w:b/>
                <w:bCs/>
              </w:rPr>
              <w:fldChar w:fldCharType="begin"/>
            </w:r>
            <w:r w:rsidRPr="001B1934">
              <w:rPr>
                <w:b/>
                <w:bCs/>
              </w:rPr>
              <w:instrText>NUMPAGES</w:instrText>
            </w:r>
            <w:r w:rsidRPr="001B1934">
              <w:rPr>
                <w:b/>
                <w:bCs/>
              </w:rPr>
              <w:fldChar w:fldCharType="separate"/>
            </w:r>
            <w:r w:rsidRPr="001B1934">
              <w:rPr>
                <w:b/>
                <w:bCs/>
              </w:rPr>
              <w:t>2</w:t>
            </w:r>
            <w:r w:rsidRPr="001B1934">
              <w:rPr>
                <w:b/>
                <w:bCs/>
              </w:rPr>
              <w:fldChar w:fldCharType="end"/>
            </w:r>
          </w:p>
        </w:sdtContent>
      </w:sdt>
    </w:sdtContent>
  </w:sdt>
  <w:p w14:paraId="51E42696" w14:textId="77777777" w:rsidR="00E10AD5" w:rsidRPr="001B1934" w:rsidRDefault="00E10AD5" w:rsidP="00E10AD5">
    <w:pPr>
      <w:pStyle w:val="af3"/>
      <w:rPr>
        <w:i/>
        <w:iCs/>
      </w:rPr>
    </w:pPr>
    <w:r w:rsidRPr="001B1934">
      <w:rPr>
        <w:i/>
        <w:iCs/>
      </w:rPr>
      <w:t xml:space="preserve">AALCO Hong Kong Regional Arbitration Centre © All Rights Reserved. </w:t>
    </w:r>
  </w:p>
  <w:p w14:paraId="1134B810" w14:textId="77777777" w:rsidR="000E4B2B" w:rsidRPr="001B1934" w:rsidRDefault="000E4B2B" w:rsidP="00E10AD5">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E587B1" w14:textId="77777777" w:rsidR="004E6B7B" w:rsidRPr="001B1934" w:rsidRDefault="004E6B7B" w:rsidP="005E65D2">
      <w:pPr>
        <w:spacing w:after="0" w:line="240" w:lineRule="auto"/>
      </w:pPr>
      <w:r w:rsidRPr="001B1934">
        <w:separator/>
      </w:r>
    </w:p>
  </w:footnote>
  <w:footnote w:type="continuationSeparator" w:id="0">
    <w:p w14:paraId="2CEA3F23" w14:textId="77777777" w:rsidR="004E6B7B" w:rsidRPr="001B1934" w:rsidRDefault="004E6B7B" w:rsidP="005E65D2">
      <w:pPr>
        <w:spacing w:after="0" w:line="240" w:lineRule="auto"/>
      </w:pPr>
      <w:r w:rsidRPr="001B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B849BA"/>
    <w:multiLevelType w:val="hybridMultilevel"/>
    <w:tmpl w:val="F574FF5C"/>
    <w:lvl w:ilvl="0" w:tplc="1F508280">
      <w:start w:val="1"/>
      <w:numFmt w:val="decimal"/>
      <w:lvlText w:val="%1."/>
      <w:lvlJc w:val="left"/>
      <w:pPr>
        <w:ind w:left="1440" w:hanging="360"/>
      </w:pPr>
    </w:lvl>
    <w:lvl w:ilvl="1" w:tplc="17100A9C">
      <w:start w:val="1"/>
      <w:numFmt w:val="lowerLetter"/>
      <w:lvlText w:val="%2."/>
      <w:lvlJc w:val="left"/>
      <w:pPr>
        <w:ind w:left="1800" w:hanging="360"/>
      </w:pPr>
    </w:lvl>
    <w:lvl w:ilvl="2" w:tplc="B38C9B08">
      <w:start w:val="1"/>
      <w:numFmt w:val="decimal"/>
      <w:lvlText w:val="%3."/>
      <w:lvlJc w:val="left"/>
      <w:pPr>
        <w:ind w:left="1440" w:hanging="360"/>
      </w:pPr>
    </w:lvl>
    <w:lvl w:ilvl="3" w:tplc="F8FA4F5E">
      <w:start w:val="1"/>
      <w:numFmt w:val="decimal"/>
      <w:lvlText w:val="%4."/>
      <w:lvlJc w:val="left"/>
      <w:pPr>
        <w:ind w:left="1440" w:hanging="360"/>
      </w:pPr>
    </w:lvl>
    <w:lvl w:ilvl="4" w:tplc="38823FF4">
      <w:start w:val="1"/>
      <w:numFmt w:val="decimal"/>
      <w:lvlText w:val="%5."/>
      <w:lvlJc w:val="left"/>
      <w:pPr>
        <w:ind w:left="1440" w:hanging="360"/>
      </w:pPr>
    </w:lvl>
    <w:lvl w:ilvl="5" w:tplc="E836DC8C">
      <w:start w:val="1"/>
      <w:numFmt w:val="decimal"/>
      <w:lvlText w:val="%6."/>
      <w:lvlJc w:val="left"/>
      <w:pPr>
        <w:ind w:left="1440" w:hanging="360"/>
      </w:pPr>
    </w:lvl>
    <w:lvl w:ilvl="6" w:tplc="66AE8D82">
      <w:start w:val="1"/>
      <w:numFmt w:val="decimal"/>
      <w:lvlText w:val="%7."/>
      <w:lvlJc w:val="left"/>
      <w:pPr>
        <w:ind w:left="1440" w:hanging="360"/>
      </w:pPr>
    </w:lvl>
    <w:lvl w:ilvl="7" w:tplc="55E48BDA">
      <w:start w:val="1"/>
      <w:numFmt w:val="decimal"/>
      <w:lvlText w:val="%8."/>
      <w:lvlJc w:val="left"/>
      <w:pPr>
        <w:ind w:left="1440" w:hanging="360"/>
      </w:pPr>
    </w:lvl>
    <w:lvl w:ilvl="8" w:tplc="B27CCD14">
      <w:start w:val="1"/>
      <w:numFmt w:val="decimal"/>
      <w:lvlText w:val="%9."/>
      <w:lvlJc w:val="left"/>
      <w:pPr>
        <w:ind w:left="1440" w:hanging="360"/>
      </w:pPr>
    </w:lvl>
  </w:abstractNum>
  <w:abstractNum w:abstractNumId="1" w15:restartNumberingAfterBreak="0">
    <w:nsid w:val="09152D9A"/>
    <w:multiLevelType w:val="multilevel"/>
    <w:tmpl w:val="30323E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352"/>
        </w:tabs>
        <w:ind w:left="1352"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9573FB"/>
    <w:multiLevelType w:val="multilevel"/>
    <w:tmpl w:val="7E866E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280" w:hanging="48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DA917B4"/>
    <w:multiLevelType w:val="multilevel"/>
    <w:tmpl w:val="2B2473F2"/>
    <w:lvl w:ilvl="0">
      <w:start w:val="1"/>
      <w:numFmt w:val="decimal"/>
      <w:lvlText w:val="%1."/>
      <w:lvlJc w:val="left"/>
      <w:pPr>
        <w:tabs>
          <w:tab w:val="num" w:pos="720"/>
        </w:tabs>
        <w:ind w:left="720" w:hanging="360"/>
      </w:pPr>
    </w:lvl>
    <w:lvl w:ilvl="1">
      <w:start w:val="1"/>
      <w:numFmt w:val="bullet"/>
      <w:lvlText w:val="o"/>
      <w:lvlJc w:val="left"/>
      <w:pPr>
        <w:tabs>
          <w:tab w:val="num" w:pos="1069"/>
        </w:tabs>
        <w:ind w:left="1069" w:hanging="360"/>
      </w:pPr>
      <w:rPr>
        <w:rFonts w:ascii="Courier New" w:hAnsi="Courier New" w:hint="default"/>
        <w:sz w:val="20"/>
      </w:rPr>
    </w:lvl>
    <w:lvl w:ilvl="2">
      <w:start w:val="1"/>
      <w:numFmt w:val="bullet"/>
      <w:lvlText w:val=""/>
      <w:lvlJc w:val="left"/>
      <w:pPr>
        <w:tabs>
          <w:tab w:val="num" w:pos="1494"/>
        </w:tabs>
        <w:ind w:left="1494"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18C33A7"/>
    <w:multiLevelType w:val="multilevel"/>
    <w:tmpl w:val="9C4A5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E11124"/>
    <w:multiLevelType w:val="hybridMultilevel"/>
    <w:tmpl w:val="B432960E"/>
    <w:lvl w:ilvl="0" w:tplc="6C520FFC">
      <w:start w:val="1"/>
      <w:numFmt w:val="upperLetter"/>
      <w:lvlText w:val="%1."/>
      <w:lvlJc w:val="left"/>
      <w:pPr>
        <w:ind w:left="360" w:hanging="360"/>
      </w:pPr>
      <w:rPr>
        <w:rFonts w:hint="default"/>
        <w:b/>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6" w15:restartNumberingAfterBreak="0">
    <w:nsid w:val="2E9B3E5E"/>
    <w:multiLevelType w:val="multilevel"/>
    <w:tmpl w:val="C2B8C2FC"/>
    <w:lvl w:ilvl="0">
      <w:start w:val="1"/>
      <w:numFmt w:val="bullet"/>
      <w:lvlText w:val=""/>
      <w:lvlJc w:val="left"/>
      <w:pPr>
        <w:tabs>
          <w:tab w:val="num" w:pos="927"/>
        </w:tabs>
        <w:ind w:left="927" w:hanging="360"/>
      </w:pPr>
      <w:rPr>
        <w:rFonts w:ascii="Symbol" w:hAnsi="Symbol" w:hint="default"/>
        <w:sz w:val="20"/>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7" w15:restartNumberingAfterBreak="0">
    <w:nsid w:val="35677F66"/>
    <w:multiLevelType w:val="multilevel"/>
    <w:tmpl w:val="900A6A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7F45645"/>
    <w:multiLevelType w:val="multilevel"/>
    <w:tmpl w:val="CE5C5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C8F0184"/>
    <w:multiLevelType w:val="multilevel"/>
    <w:tmpl w:val="C7860D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0BC279D"/>
    <w:multiLevelType w:val="multilevel"/>
    <w:tmpl w:val="BF6AD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C830B43"/>
    <w:multiLevelType w:val="multilevel"/>
    <w:tmpl w:val="6D26CD58"/>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12" w15:restartNumberingAfterBreak="0">
    <w:nsid w:val="50C321DA"/>
    <w:multiLevelType w:val="multilevel"/>
    <w:tmpl w:val="E334F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7272A26"/>
    <w:multiLevelType w:val="multilevel"/>
    <w:tmpl w:val="6714C47C"/>
    <w:lvl w:ilvl="0">
      <w:start w:val="1"/>
      <w:numFmt w:val="bullet"/>
      <w:lvlText w:val=""/>
      <w:lvlJc w:val="left"/>
      <w:pPr>
        <w:tabs>
          <w:tab w:val="num" w:pos="502"/>
        </w:tabs>
        <w:ind w:left="502" w:hanging="360"/>
      </w:pPr>
      <w:rPr>
        <w:rFonts w:ascii="Symbol" w:hAnsi="Symbol" w:hint="default"/>
        <w:sz w:val="20"/>
      </w:rPr>
    </w:lvl>
    <w:lvl w:ilvl="1">
      <w:start w:val="1"/>
      <w:numFmt w:val="bullet"/>
      <w:lvlText w:val="o"/>
      <w:lvlJc w:val="left"/>
      <w:pPr>
        <w:tabs>
          <w:tab w:val="num" w:pos="851"/>
        </w:tabs>
        <w:ind w:left="851"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14" w15:restartNumberingAfterBreak="0">
    <w:nsid w:val="6DD97161"/>
    <w:multiLevelType w:val="multilevel"/>
    <w:tmpl w:val="EA4CE7A4"/>
    <w:lvl w:ilvl="0">
      <w:start w:val="1"/>
      <w:numFmt w:val="decimal"/>
      <w:lvlText w:val="%1."/>
      <w:lvlJc w:val="left"/>
      <w:pPr>
        <w:tabs>
          <w:tab w:val="num" w:pos="720"/>
        </w:tabs>
        <w:ind w:left="720" w:hanging="360"/>
      </w:pPr>
    </w:lvl>
    <w:lvl w:ilvl="1">
      <w:start w:val="1"/>
      <w:numFmt w:val="bullet"/>
      <w:lvlText w:val="o"/>
      <w:lvlJc w:val="left"/>
      <w:pPr>
        <w:tabs>
          <w:tab w:val="num" w:pos="1069"/>
        </w:tabs>
        <w:ind w:left="1069" w:hanging="360"/>
      </w:pPr>
      <w:rPr>
        <w:rFonts w:ascii="Courier New" w:hAnsi="Courier New" w:hint="default"/>
        <w:sz w:val="20"/>
      </w:rPr>
    </w:lvl>
    <w:lvl w:ilvl="2">
      <w:start w:val="1"/>
      <w:numFmt w:val="bullet"/>
      <w:lvlText w:val=""/>
      <w:lvlJc w:val="left"/>
      <w:pPr>
        <w:tabs>
          <w:tab w:val="num" w:pos="1494"/>
        </w:tabs>
        <w:ind w:left="1494"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F5617AB"/>
    <w:multiLevelType w:val="multilevel"/>
    <w:tmpl w:val="855470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488670D"/>
    <w:multiLevelType w:val="multilevel"/>
    <w:tmpl w:val="5F42F8C0"/>
    <w:lvl w:ilvl="0">
      <w:start w:val="1"/>
      <w:numFmt w:val="decimal"/>
      <w:lvlText w:val="%1."/>
      <w:lvlJc w:val="left"/>
      <w:pPr>
        <w:tabs>
          <w:tab w:val="num" w:pos="720"/>
        </w:tabs>
        <w:ind w:left="720" w:hanging="360"/>
      </w:pPr>
    </w:lvl>
    <w:lvl w:ilvl="1">
      <w:start w:val="1"/>
      <w:numFmt w:val="bullet"/>
      <w:lvlText w:val="o"/>
      <w:lvlJc w:val="left"/>
      <w:pPr>
        <w:tabs>
          <w:tab w:val="num" w:pos="1069"/>
        </w:tabs>
        <w:ind w:left="1069" w:hanging="360"/>
      </w:pPr>
      <w:rPr>
        <w:rFonts w:ascii="Courier New" w:hAnsi="Courier New" w:hint="default"/>
        <w:sz w:val="20"/>
      </w:rPr>
    </w:lvl>
    <w:lvl w:ilvl="2">
      <w:start w:val="1"/>
      <w:numFmt w:val="decimal"/>
      <w:lvlText w:val="%3."/>
      <w:lvlJc w:val="left"/>
      <w:pPr>
        <w:ind w:left="1614" w:hanging="48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5E8155A"/>
    <w:multiLevelType w:val="multilevel"/>
    <w:tmpl w:val="C7C43F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F9E2B4A"/>
    <w:multiLevelType w:val="multilevel"/>
    <w:tmpl w:val="00421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2357760">
    <w:abstractNumId w:val="18"/>
  </w:num>
  <w:num w:numId="2" w16cid:durableId="308173304">
    <w:abstractNumId w:val="4"/>
  </w:num>
  <w:num w:numId="3" w16cid:durableId="907500225">
    <w:abstractNumId w:val="12"/>
  </w:num>
  <w:num w:numId="4" w16cid:durableId="944191939">
    <w:abstractNumId w:val="13"/>
  </w:num>
  <w:num w:numId="5" w16cid:durableId="2057730021">
    <w:abstractNumId w:val="6"/>
  </w:num>
  <w:num w:numId="6" w16cid:durableId="293340730">
    <w:abstractNumId w:val="11"/>
  </w:num>
  <w:num w:numId="7" w16cid:durableId="1268083012">
    <w:abstractNumId w:val="3"/>
  </w:num>
  <w:num w:numId="8" w16cid:durableId="2104065294">
    <w:abstractNumId w:val="14"/>
  </w:num>
  <w:num w:numId="9" w16cid:durableId="976570267">
    <w:abstractNumId w:val="10"/>
  </w:num>
  <w:num w:numId="10" w16cid:durableId="697851582">
    <w:abstractNumId w:val="7"/>
  </w:num>
  <w:num w:numId="11" w16cid:durableId="109204415">
    <w:abstractNumId w:val="8"/>
  </w:num>
  <w:num w:numId="12" w16cid:durableId="74206947">
    <w:abstractNumId w:val="1"/>
  </w:num>
  <w:num w:numId="13" w16cid:durableId="1462310046">
    <w:abstractNumId w:val="17"/>
  </w:num>
  <w:num w:numId="14" w16cid:durableId="710764744">
    <w:abstractNumId w:val="15"/>
  </w:num>
  <w:num w:numId="15" w16cid:durableId="761144439">
    <w:abstractNumId w:val="16"/>
  </w:num>
  <w:num w:numId="16" w16cid:durableId="819926785">
    <w:abstractNumId w:val="2"/>
  </w:num>
  <w:num w:numId="17" w16cid:durableId="305666035">
    <w:abstractNumId w:val="0"/>
  </w:num>
  <w:num w:numId="18" w16cid:durableId="1605724136">
    <w:abstractNumId w:val="9"/>
  </w:num>
  <w:num w:numId="19" w16cid:durableId="992761595">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iana Liu">
    <w15:presenceInfo w15:providerId="AD" w15:userId="S::liana.liu@aalcohkrac.org::ad236a3b-ed5a-4abe-9724-8221b42d1e5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clean"/>
  <w:revisionView w:markup="0"/>
  <w:defaultTabStop w:val="720"/>
  <w:characterSpacingControl w:val="doNotCompress"/>
  <w:hdrShapeDefaults>
    <o:shapedefaults v:ext="edit" spidmax="205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1E7"/>
    <w:rsid w:val="000015E1"/>
    <w:rsid w:val="00024704"/>
    <w:rsid w:val="00030322"/>
    <w:rsid w:val="00055C2C"/>
    <w:rsid w:val="0006294B"/>
    <w:rsid w:val="00071114"/>
    <w:rsid w:val="000914AC"/>
    <w:rsid w:val="000A064C"/>
    <w:rsid w:val="000C766B"/>
    <w:rsid w:val="000E4B2B"/>
    <w:rsid w:val="000F3340"/>
    <w:rsid w:val="00100FF6"/>
    <w:rsid w:val="00127757"/>
    <w:rsid w:val="001356A3"/>
    <w:rsid w:val="001406A6"/>
    <w:rsid w:val="0014227E"/>
    <w:rsid w:val="00146BBC"/>
    <w:rsid w:val="00151D71"/>
    <w:rsid w:val="00157CB3"/>
    <w:rsid w:val="00164EFA"/>
    <w:rsid w:val="00165A6D"/>
    <w:rsid w:val="0018517B"/>
    <w:rsid w:val="00186024"/>
    <w:rsid w:val="001944FE"/>
    <w:rsid w:val="001B09AF"/>
    <w:rsid w:val="001B0CD2"/>
    <w:rsid w:val="001B1934"/>
    <w:rsid w:val="001D36D2"/>
    <w:rsid w:val="002143ED"/>
    <w:rsid w:val="00224727"/>
    <w:rsid w:val="002248F3"/>
    <w:rsid w:val="002260ED"/>
    <w:rsid w:val="00230104"/>
    <w:rsid w:val="002317D1"/>
    <w:rsid w:val="00240EF2"/>
    <w:rsid w:val="00252A9C"/>
    <w:rsid w:val="00285647"/>
    <w:rsid w:val="002969AC"/>
    <w:rsid w:val="002A40F6"/>
    <w:rsid w:val="002B3762"/>
    <w:rsid w:val="002E42F3"/>
    <w:rsid w:val="002F2C33"/>
    <w:rsid w:val="002F3C48"/>
    <w:rsid w:val="002F3D67"/>
    <w:rsid w:val="002F4ED5"/>
    <w:rsid w:val="0032404F"/>
    <w:rsid w:val="00331CC4"/>
    <w:rsid w:val="0034674D"/>
    <w:rsid w:val="003721E3"/>
    <w:rsid w:val="00374968"/>
    <w:rsid w:val="00375C8A"/>
    <w:rsid w:val="003776D9"/>
    <w:rsid w:val="0039352D"/>
    <w:rsid w:val="003B1945"/>
    <w:rsid w:val="003E44CC"/>
    <w:rsid w:val="003F4D6E"/>
    <w:rsid w:val="004065C7"/>
    <w:rsid w:val="00406984"/>
    <w:rsid w:val="00414E17"/>
    <w:rsid w:val="00417EC6"/>
    <w:rsid w:val="00437847"/>
    <w:rsid w:val="004525F7"/>
    <w:rsid w:val="0046005C"/>
    <w:rsid w:val="0049132B"/>
    <w:rsid w:val="004A544C"/>
    <w:rsid w:val="004B7149"/>
    <w:rsid w:val="004C0FF9"/>
    <w:rsid w:val="004D5E05"/>
    <w:rsid w:val="004E6B26"/>
    <w:rsid w:val="004E6B7B"/>
    <w:rsid w:val="00515D02"/>
    <w:rsid w:val="00522A76"/>
    <w:rsid w:val="0052303A"/>
    <w:rsid w:val="005359D4"/>
    <w:rsid w:val="0056689D"/>
    <w:rsid w:val="0057396E"/>
    <w:rsid w:val="005764B6"/>
    <w:rsid w:val="005C0D8F"/>
    <w:rsid w:val="005C44A7"/>
    <w:rsid w:val="005D1F65"/>
    <w:rsid w:val="005D3A8D"/>
    <w:rsid w:val="005D7C37"/>
    <w:rsid w:val="005E65D2"/>
    <w:rsid w:val="005F5F16"/>
    <w:rsid w:val="00627551"/>
    <w:rsid w:val="006469B4"/>
    <w:rsid w:val="006473E1"/>
    <w:rsid w:val="006575BF"/>
    <w:rsid w:val="00691E22"/>
    <w:rsid w:val="006A47B2"/>
    <w:rsid w:val="006E44CA"/>
    <w:rsid w:val="006F19DC"/>
    <w:rsid w:val="006F3D4E"/>
    <w:rsid w:val="007054B4"/>
    <w:rsid w:val="00721748"/>
    <w:rsid w:val="0072516E"/>
    <w:rsid w:val="00735E33"/>
    <w:rsid w:val="007A4A39"/>
    <w:rsid w:val="007C08E9"/>
    <w:rsid w:val="007C7029"/>
    <w:rsid w:val="007E32D6"/>
    <w:rsid w:val="007E5E12"/>
    <w:rsid w:val="007F2BA8"/>
    <w:rsid w:val="007F6D86"/>
    <w:rsid w:val="00820211"/>
    <w:rsid w:val="008471E3"/>
    <w:rsid w:val="008547E9"/>
    <w:rsid w:val="008632D3"/>
    <w:rsid w:val="0086745E"/>
    <w:rsid w:val="008833E2"/>
    <w:rsid w:val="0088344F"/>
    <w:rsid w:val="008905BF"/>
    <w:rsid w:val="008A18C1"/>
    <w:rsid w:val="008A3C5A"/>
    <w:rsid w:val="008B6E5D"/>
    <w:rsid w:val="008D33DC"/>
    <w:rsid w:val="008D4A7E"/>
    <w:rsid w:val="0092135C"/>
    <w:rsid w:val="00922364"/>
    <w:rsid w:val="00927E70"/>
    <w:rsid w:val="009311E7"/>
    <w:rsid w:val="00936789"/>
    <w:rsid w:val="009538D3"/>
    <w:rsid w:val="009655AF"/>
    <w:rsid w:val="009732CF"/>
    <w:rsid w:val="00996506"/>
    <w:rsid w:val="009C514D"/>
    <w:rsid w:val="009D1ADB"/>
    <w:rsid w:val="009E468F"/>
    <w:rsid w:val="009F2B71"/>
    <w:rsid w:val="00A009CC"/>
    <w:rsid w:val="00A17B72"/>
    <w:rsid w:val="00A27B9E"/>
    <w:rsid w:val="00A42C4C"/>
    <w:rsid w:val="00A6401F"/>
    <w:rsid w:val="00A71EB8"/>
    <w:rsid w:val="00A76F4C"/>
    <w:rsid w:val="00A8586E"/>
    <w:rsid w:val="00A87426"/>
    <w:rsid w:val="00A87A6A"/>
    <w:rsid w:val="00A92DF4"/>
    <w:rsid w:val="00A939CC"/>
    <w:rsid w:val="00A972C8"/>
    <w:rsid w:val="00AA34BB"/>
    <w:rsid w:val="00AB7CBA"/>
    <w:rsid w:val="00AC088D"/>
    <w:rsid w:val="00AC432C"/>
    <w:rsid w:val="00AD0B09"/>
    <w:rsid w:val="00AD61E8"/>
    <w:rsid w:val="00AE3DAA"/>
    <w:rsid w:val="00AE62BB"/>
    <w:rsid w:val="00B15277"/>
    <w:rsid w:val="00B22155"/>
    <w:rsid w:val="00B228F0"/>
    <w:rsid w:val="00B31226"/>
    <w:rsid w:val="00B36E38"/>
    <w:rsid w:val="00B422DA"/>
    <w:rsid w:val="00B463EE"/>
    <w:rsid w:val="00B532F2"/>
    <w:rsid w:val="00B7595D"/>
    <w:rsid w:val="00B81DBE"/>
    <w:rsid w:val="00B8381B"/>
    <w:rsid w:val="00B8720A"/>
    <w:rsid w:val="00B90255"/>
    <w:rsid w:val="00BA388C"/>
    <w:rsid w:val="00BB6EC5"/>
    <w:rsid w:val="00BB7788"/>
    <w:rsid w:val="00BC2B42"/>
    <w:rsid w:val="00BC770E"/>
    <w:rsid w:val="00BD39FE"/>
    <w:rsid w:val="00BD5471"/>
    <w:rsid w:val="00BD593F"/>
    <w:rsid w:val="00BE1D3E"/>
    <w:rsid w:val="00C17464"/>
    <w:rsid w:val="00C31176"/>
    <w:rsid w:val="00C33D77"/>
    <w:rsid w:val="00C42E24"/>
    <w:rsid w:val="00C71935"/>
    <w:rsid w:val="00C87FF2"/>
    <w:rsid w:val="00C90B2A"/>
    <w:rsid w:val="00CB2C63"/>
    <w:rsid w:val="00CB4D9D"/>
    <w:rsid w:val="00CC5241"/>
    <w:rsid w:val="00CE4E43"/>
    <w:rsid w:val="00CF10D9"/>
    <w:rsid w:val="00D01FB8"/>
    <w:rsid w:val="00D16653"/>
    <w:rsid w:val="00D45CAE"/>
    <w:rsid w:val="00D61F4E"/>
    <w:rsid w:val="00D73EB1"/>
    <w:rsid w:val="00D87120"/>
    <w:rsid w:val="00DC08B1"/>
    <w:rsid w:val="00DE3469"/>
    <w:rsid w:val="00DE6939"/>
    <w:rsid w:val="00E05036"/>
    <w:rsid w:val="00E10AD5"/>
    <w:rsid w:val="00E3727D"/>
    <w:rsid w:val="00E65DCA"/>
    <w:rsid w:val="00E95E49"/>
    <w:rsid w:val="00EB0C9F"/>
    <w:rsid w:val="00EE1BBB"/>
    <w:rsid w:val="00EE51F0"/>
    <w:rsid w:val="00EF2ACE"/>
    <w:rsid w:val="00F203D0"/>
    <w:rsid w:val="00F35EF8"/>
    <w:rsid w:val="00F83D68"/>
    <w:rsid w:val="00FC476F"/>
    <w:rsid w:val="00FC76C1"/>
    <w:rsid w:val="00FD161C"/>
    <w:rsid w:val="00FD5FA3"/>
    <w:rsid w:val="00FE5257"/>
  </w:rsids>
  <m:mathPr>
    <m:mathFont m:val="Cambria Math"/>
    <m:brkBin m:val="before"/>
    <m:brkBinSub m:val="--"/>
    <m:smallFrac m:val="0"/>
    <m:dispDef/>
    <m:lMargin m:val="0"/>
    <m:rMargin m:val="0"/>
    <m:defJc m:val="centerGroup"/>
    <m:wrapIndent m:val="1440"/>
    <m:intLim m:val="subSup"/>
    <m:naryLim m:val="undOvr"/>
  </m:mathPr>
  <w:themeFontLang w:val="en-HK"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o:shapelayout v:ext="edit">
      <o:idmap v:ext="edit" data="2"/>
    </o:shapelayout>
  </w:shapeDefaults>
  <w:decimalSymbol w:val="."/>
  <w:listSeparator w:val=","/>
  <w14:docId w14:val="04EBCCE0"/>
  <w15:chartTrackingRefBased/>
  <w15:docId w15:val="{8A8D34D4-B4DA-4FC8-B663-CD84A19CF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HK"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9311E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9311E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9311E7"/>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9311E7"/>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9311E7"/>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9311E7"/>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9311E7"/>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9311E7"/>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9311E7"/>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311E7"/>
    <w:rPr>
      <w:rFonts w:asciiTheme="majorHAnsi" w:eastAsiaTheme="majorEastAsia" w:hAnsiTheme="majorHAnsi" w:cstheme="majorBidi"/>
      <w:color w:val="0F4761" w:themeColor="accent1" w:themeShade="BF"/>
      <w:sz w:val="40"/>
      <w:szCs w:val="40"/>
    </w:rPr>
  </w:style>
  <w:style w:type="character" w:customStyle="1" w:styleId="20">
    <w:name w:val="标题 2 字符"/>
    <w:basedOn w:val="a0"/>
    <w:link w:val="2"/>
    <w:uiPriority w:val="9"/>
    <w:semiHidden/>
    <w:rsid w:val="009311E7"/>
    <w:rPr>
      <w:rFonts w:asciiTheme="majorHAnsi" w:eastAsiaTheme="majorEastAsia" w:hAnsiTheme="majorHAnsi" w:cstheme="majorBidi"/>
      <w:color w:val="0F4761" w:themeColor="accent1" w:themeShade="BF"/>
      <w:sz w:val="32"/>
      <w:szCs w:val="32"/>
    </w:rPr>
  </w:style>
  <w:style w:type="character" w:customStyle="1" w:styleId="30">
    <w:name w:val="标题 3 字符"/>
    <w:basedOn w:val="a0"/>
    <w:link w:val="3"/>
    <w:uiPriority w:val="9"/>
    <w:semiHidden/>
    <w:rsid w:val="009311E7"/>
    <w:rPr>
      <w:rFonts w:eastAsiaTheme="majorEastAsia" w:cstheme="majorBidi"/>
      <w:color w:val="0F4761" w:themeColor="accent1" w:themeShade="BF"/>
      <w:sz w:val="28"/>
      <w:szCs w:val="28"/>
    </w:rPr>
  </w:style>
  <w:style w:type="character" w:customStyle="1" w:styleId="40">
    <w:name w:val="标题 4 字符"/>
    <w:basedOn w:val="a0"/>
    <w:link w:val="4"/>
    <w:uiPriority w:val="9"/>
    <w:semiHidden/>
    <w:rsid w:val="009311E7"/>
    <w:rPr>
      <w:rFonts w:eastAsiaTheme="majorEastAsia" w:cstheme="majorBidi"/>
      <w:i/>
      <w:iCs/>
      <w:color w:val="0F4761" w:themeColor="accent1" w:themeShade="BF"/>
    </w:rPr>
  </w:style>
  <w:style w:type="character" w:customStyle="1" w:styleId="50">
    <w:name w:val="标题 5 字符"/>
    <w:basedOn w:val="a0"/>
    <w:link w:val="5"/>
    <w:uiPriority w:val="9"/>
    <w:semiHidden/>
    <w:rsid w:val="009311E7"/>
    <w:rPr>
      <w:rFonts w:eastAsiaTheme="majorEastAsia" w:cstheme="majorBidi"/>
      <w:color w:val="0F4761" w:themeColor="accent1" w:themeShade="BF"/>
    </w:rPr>
  </w:style>
  <w:style w:type="character" w:customStyle="1" w:styleId="60">
    <w:name w:val="标题 6 字符"/>
    <w:basedOn w:val="a0"/>
    <w:link w:val="6"/>
    <w:uiPriority w:val="9"/>
    <w:semiHidden/>
    <w:rsid w:val="009311E7"/>
    <w:rPr>
      <w:rFonts w:eastAsiaTheme="majorEastAsia" w:cstheme="majorBidi"/>
      <w:i/>
      <w:iCs/>
      <w:color w:val="595959" w:themeColor="text1" w:themeTint="A6"/>
    </w:rPr>
  </w:style>
  <w:style w:type="character" w:customStyle="1" w:styleId="70">
    <w:name w:val="标题 7 字符"/>
    <w:basedOn w:val="a0"/>
    <w:link w:val="7"/>
    <w:uiPriority w:val="9"/>
    <w:semiHidden/>
    <w:rsid w:val="009311E7"/>
    <w:rPr>
      <w:rFonts w:eastAsiaTheme="majorEastAsia" w:cstheme="majorBidi"/>
      <w:color w:val="595959" w:themeColor="text1" w:themeTint="A6"/>
    </w:rPr>
  </w:style>
  <w:style w:type="character" w:customStyle="1" w:styleId="80">
    <w:name w:val="标题 8 字符"/>
    <w:basedOn w:val="a0"/>
    <w:link w:val="8"/>
    <w:uiPriority w:val="9"/>
    <w:semiHidden/>
    <w:rsid w:val="009311E7"/>
    <w:rPr>
      <w:rFonts w:eastAsiaTheme="majorEastAsia" w:cstheme="majorBidi"/>
      <w:i/>
      <w:iCs/>
      <w:color w:val="272727" w:themeColor="text1" w:themeTint="D8"/>
    </w:rPr>
  </w:style>
  <w:style w:type="character" w:customStyle="1" w:styleId="90">
    <w:name w:val="标题 9 字符"/>
    <w:basedOn w:val="a0"/>
    <w:link w:val="9"/>
    <w:uiPriority w:val="9"/>
    <w:semiHidden/>
    <w:rsid w:val="009311E7"/>
    <w:rPr>
      <w:rFonts w:eastAsiaTheme="majorEastAsia" w:cstheme="majorBidi"/>
      <w:color w:val="272727" w:themeColor="text1" w:themeTint="D8"/>
    </w:rPr>
  </w:style>
  <w:style w:type="paragraph" w:styleId="a3">
    <w:name w:val="Title"/>
    <w:basedOn w:val="a"/>
    <w:next w:val="a"/>
    <w:link w:val="a4"/>
    <w:uiPriority w:val="10"/>
    <w:qFormat/>
    <w:rsid w:val="009311E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311E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311E7"/>
    <w:pPr>
      <w:numPr>
        <w:ilvl w:val="1"/>
      </w:numPr>
    </w:pPr>
    <w:rPr>
      <w:rFonts w:eastAsiaTheme="majorEastAsia" w:cstheme="majorBidi"/>
      <w:color w:val="595959" w:themeColor="text1" w:themeTint="A6"/>
      <w:spacing w:val="15"/>
      <w:sz w:val="28"/>
      <w:szCs w:val="28"/>
    </w:rPr>
  </w:style>
  <w:style w:type="character" w:customStyle="1" w:styleId="a6">
    <w:name w:val="副标题 字符"/>
    <w:basedOn w:val="a0"/>
    <w:link w:val="a5"/>
    <w:uiPriority w:val="11"/>
    <w:rsid w:val="009311E7"/>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9311E7"/>
    <w:pPr>
      <w:spacing w:before="160"/>
      <w:jc w:val="center"/>
    </w:pPr>
    <w:rPr>
      <w:i/>
      <w:iCs/>
      <w:color w:val="404040" w:themeColor="text1" w:themeTint="BF"/>
    </w:rPr>
  </w:style>
  <w:style w:type="character" w:customStyle="1" w:styleId="a8">
    <w:name w:val="引用 字符"/>
    <w:basedOn w:val="a0"/>
    <w:link w:val="a7"/>
    <w:uiPriority w:val="29"/>
    <w:rsid w:val="009311E7"/>
    <w:rPr>
      <w:i/>
      <w:iCs/>
      <w:color w:val="404040" w:themeColor="text1" w:themeTint="BF"/>
    </w:rPr>
  </w:style>
  <w:style w:type="paragraph" w:styleId="a9">
    <w:name w:val="List Paragraph"/>
    <w:basedOn w:val="a"/>
    <w:uiPriority w:val="34"/>
    <w:qFormat/>
    <w:rsid w:val="009311E7"/>
    <w:pPr>
      <w:ind w:left="720"/>
      <w:contextualSpacing/>
    </w:pPr>
  </w:style>
  <w:style w:type="character" w:styleId="aa">
    <w:name w:val="Intense Emphasis"/>
    <w:basedOn w:val="a0"/>
    <w:uiPriority w:val="21"/>
    <w:qFormat/>
    <w:rsid w:val="009311E7"/>
    <w:rPr>
      <w:i/>
      <w:iCs/>
      <w:color w:val="0F4761" w:themeColor="accent1" w:themeShade="BF"/>
    </w:rPr>
  </w:style>
  <w:style w:type="paragraph" w:styleId="ab">
    <w:name w:val="Intense Quote"/>
    <w:basedOn w:val="a"/>
    <w:next w:val="a"/>
    <w:link w:val="ac"/>
    <w:uiPriority w:val="30"/>
    <w:qFormat/>
    <w:rsid w:val="009311E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9311E7"/>
    <w:rPr>
      <w:i/>
      <w:iCs/>
      <w:color w:val="0F4761" w:themeColor="accent1" w:themeShade="BF"/>
    </w:rPr>
  </w:style>
  <w:style w:type="character" w:styleId="ad">
    <w:name w:val="Intense Reference"/>
    <w:basedOn w:val="a0"/>
    <w:uiPriority w:val="32"/>
    <w:qFormat/>
    <w:rsid w:val="009311E7"/>
    <w:rPr>
      <w:b/>
      <w:bCs/>
      <w:smallCaps/>
      <w:color w:val="0F4761" w:themeColor="accent1" w:themeShade="BF"/>
      <w:spacing w:val="5"/>
    </w:rPr>
  </w:style>
  <w:style w:type="character" w:styleId="ae">
    <w:name w:val="Hyperlink"/>
    <w:basedOn w:val="a0"/>
    <w:uiPriority w:val="99"/>
    <w:unhideWhenUsed/>
    <w:rsid w:val="00BE1D3E"/>
    <w:rPr>
      <w:color w:val="467886" w:themeColor="hyperlink"/>
      <w:u w:val="single"/>
    </w:rPr>
  </w:style>
  <w:style w:type="character" w:styleId="af">
    <w:name w:val="Unresolved Mention"/>
    <w:basedOn w:val="a0"/>
    <w:uiPriority w:val="99"/>
    <w:semiHidden/>
    <w:unhideWhenUsed/>
    <w:rsid w:val="00BE1D3E"/>
    <w:rPr>
      <w:color w:val="605E5C"/>
      <w:shd w:val="clear" w:color="auto" w:fill="E1DFDD"/>
    </w:rPr>
  </w:style>
  <w:style w:type="character" w:styleId="af0">
    <w:name w:val="FollowedHyperlink"/>
    <w:basedOn w:val="a0"/>
    <w:uiPriority w:val="99"/>
    <w:semiHidden/>
    <w:unhideWhenUsed/>
    <w:rsid w:val="003721E3"/>
    <w:rPr>
      <w:color w:val="96607D" w:themeColor="followedHyperlink"/>
      <w:u w:val="single"/>
    </w:rPr>
  </w:style>
  <w:style w:type="paragraph" w:styleId="af1">
    <w:name w:val="header"/>
    <w:basedOn w:val="a"/>
    <w:link w:val="af2"/>
    <w:uiPriority w:val="99"/>
    <w:unhideWhenUsed/>
    <w:rsid w:val="005E65D2"/>
    <w:pPr>
      <w:tabs>
        <w:tab w:val="center" w:pos="4513"/>
        <w:tab w:val="right" w:pos="9026"/>
      </w:tabs>
      <w:spacing w:after="0" w:line="240" w:lineRule="auto"/>
    </w:pPr>
  </w:style>
  <w:style w:type="character" w:customStyle="1" w:styleId="af2">
    <w:name w:val="页眉 字符"/>
    <w:basedOn w:val="a0"/>
    <w:link w:val="af1"/>
    <w:uiPriority w:val="99"/>
    <w:rsid w:val="005E65D2"/>
  </w:style>
  <w:style w:type="paragraph" w:styleId="af3">
    <w:name w:val="footer"/>
    <w:basedOn w:val="a"/>
    <w:link w:val="af4"/>
    <w:uiPriority w:val="99"/>
    <w:unhideWhenUsed/>
    <w:rsid w:val="005E65D2"/>
    <w:pPr>
      <w:tabs>
        <w:tab w:val="center" w:pos="4513"/>
        <w:tab w:val="right" w:pos="9026"/>
      </w:tabs>
      <w:spacing w:after="0" w:line="240" w:lineRule="auto"/>
    </w:pPr>
  </w:style>
  <w:style w:type="character" w:customStyle="1" w:styleId="af4">
    <w:name w:val="页脚 字符"/>
    <w:basedOn w:val="a0"/>
    <w:link w:val="af3"/>
    <w:uiPriority w:val="99"/>
    <w:rsid w:val="005E65D2"/>
  </w:style>
  <w:style w:type="paragraph" w:styleId="af5">
    <w:name w:val="Revision"/>
    <w:hidden/>
    <w:uiPriority w:val="99"/>
    <w:semiHidden/>
    <w:rsid w:val="001406A6"/>
    <w:pPr>
      <w:spacing w:after="0" w:line="240" w:lineRule="auto"/>
    </w:pPr>
  </w:style>
  <w:style w:type="character" w:styleId="af6">
    <w:name w:val="annotation reference"/>
    <w:basedOn w:val="a0"/>
    <w:uiPriority w:val="99"/>
    <w:semiHidden/>
    <w:unhideWhenUsed/>
    <w:rsid w:val="00BD593F"/>
    <w:rPr>
      <w:sz w:val="18"/>
      <w:szCs w:val="18"/>
    </w:rPr>
  </w:style>
  <w:style w:type="paragraph" w:styleId="af7">
    <w:name w:val="annotation text"/>
    <w:basedOn w:val="a"/>
    <w:link w:val="af8"/>
    <w:uiPriority w:val="99"/>
    <w:unhideWhenUsed/>
    <w:rsid w:val="00BD593F"/>
  </w:style>
  <w:style w:type="character" w:customStyle="1" w:styleId="af8">
    <w:name w:val="批注文字 字符"/>
    <w:basedOn w:val="a0"/>
    <w:link w:val="af7"/>
    <w:uiPriority w:val="99"/>
    <w:rsid w:val="00BD593F"/>
  </w:style>
  <w:style w:type="paragraph" w:styleId="af9">
    <w:name w:val="annotation subject"/>
    <w:basedOn w:val="af7"/>
    <w:next w:val="af7"/>
    <w:link w:val="afa"/>
    <w:uiPriority w:val="99"/>
    <w:semiHidden/>
    <w:unhideWhenUsed/>
    <w:rsid w:val="00BD593F"/>
    <w:rPr>
      <w:b/>
      <w:bCs/>
    </w:rPr>
  </w:style>
  <w:style w:type="character" w:customStyle="1" w:styleId="afa">
    <w:name w:val="批注主题 字符"/>
    <w:basedOn w:val="af8"/>
    <w:link w:val="af9"/>
    <w:uiPriority w:val="99"/>
    <w:semiHidden/>
    <w:rsid w:val="00BD593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9118045">
      <w:bodyDiv w:val="1"/>
      <w:marLeft w:val="0"/>
      <w:marRight w:val="0"/>
      <w:marTop w:val="0"/>
      <w:marBottom w:val="0"/>
      <w:divBdr>
        <w:top w:val="none" w:sz="0" w:space="0" w:color="auto"/>
        <w:left w:val="none" w:sz="0" w:space="0" w:color="auto"/>
        <w:bottom w:val="none" w:sz="0" w:space="0" w:color="auto"/>
        <w:right w:val="none" w:sz="0" w:space="0" w:color="auto"/>
      </w:divBdr>
    </w:div>
    <w:div w:id="471482895">
      <w:bodyDiv w:val="1"/>
      <w:marLeft w:val="0"/>
      <w:marRight w:val="0"/>
      <w:marTop w:val="0"/>
      <w:marBottom w:val="0"/>
      <w:divBdr>
        <w:top w:val="none" w:sz="0" w:space="0" w:color="auto"/>
        <w:left w:val="none" w:sz="0" w:space="0" w:color="auto"/>
        <w:bottom w:val="none" w:sz="0" w:space="0" w:color="auto"/>
        <w:right w:val="none" w:sz="0" w:space="0" w:color="auto"/>
      </w:divBdr>
      <w:divsChild>
        <w:div w:id="1158619019">
          <w:marLeft w:val="0"/>
          <w:marRight w:val="0"/>
          <w:marTop w:val="0"/>
          <w:marBottom w:val="0"/>
          <w:divBdr>
            <w:top w:val="none" w:sz="0" w:space="0" w:color="auto"/>
            <w:left w:val="none" w:sz="0" w:space="0" w:color="auto"/>
            <w:bottom w:val="none" w:sz="0" w:space="0" w:color="auto"/>
            <w:right w:val="none" w:sz="0" w:space="0" w:color="auto"/>
          </w:divBdr>
        </w:div>
      </w:divsChild>
    </w:div>
    <w:div w:id="636229089">
      <w:bodyDiv w:val="1"/>
      <w:marLeft w:val="0"/>
      <w:marRight w:val="0"/>
      <w:marTop w:val="0"/>
      <w:marBottom w:val="0"/>
      <w:divBdr>
        <w:top w:val="none" w:sz="0" w:space="0" w:color="auto"/>
        <w:left w:val="none" w:sz="0" w:space="0" w:color="auto"/>
        <w:bottom w:val="none" w:sz="0" w:space="0" w:color="auto"/>
        <w:right w:val="none" w:sz="0" w:space="0" w:color="auto"/>
      </w:divBdr>
    </w:div>
    <w:div w:id="722370402">
      <w:bodyDiv w:val="1"/>
      <w:marLeft w:val="0"/>
      <w:marRight w:val="0"/>
      <w:marTop w:val="0"/>
      <w:marBottom w:val="0"/>
      <w:divBdr>
        <w:top w:val="none" w:sz="0" w:space="0" w:color="auto"/>
        <w:left w:val="none" w:sz="0" w:space="0" w:color="auto"/>
        <w:bottom w:val="none" w:sz="0" w:space="0" w:color="auto"/>
        <w:right w:val="none" w:sz="0" w:space="0" w:color="auto"/>
      </w:divBdr>
    </w:div>
    <w:div w:id="836112687">
      <w:bodyDiv w:val="1"/>
      <w:marLeft w:val="0"/>
      <w:marRight w:val="0"/>
      <w:marTop w:val="0"/>
      <w:marBottom w:val="0"/>
      <w:divBdr>
        <w:top w:val="none" w:sz="0" w:space="0" w:color="auto"/>
        <w:left w:val="none" w:sz="0" w:space="0" w:color="auto"/>
        <w:bottom w:val="none" w:sz="0" w:space="0" w:color="auto"/>
        <w:right w:val="none" w:sz="0" w:space="0" w:color="auto"/>
      </w:divBdr>
    </w:div>
    <w:div w:id="1210607993">
      <w:bodyDiv w:val="1"/>
      <w:marLeft w:val="0"/>
      <w:marRight w:val="0"/>
      <w:marTop w:val="0"/>
      <w:marBottom w:val="0"/>
      <w:divBdr>
        <w:top w:val="none" w:sz="0" w:space="0" w:color="auto"/>
        <w:left w:val="none" w:sz="0" w:space="0" w:color="auto"/>
        <w:bottom w:val="none" w:sz="0" w:space="0" w:color="auto"/>
        <w:right w:val="none" w:sz="0" w:space="0" w:color="auto"/>
      </w:divBdr>
      <w:divsChild>
        <w:div w:id="1570460429">
          <w:marLeft w:val="0"/>
          <w:marRight w:val="0"/>
          <w:marTop w:val="0"/>
          <w:marBottom w:val="0"/>
          <w:divBdr>
            <w:top w:val="none" w:sz="0" w:space="0" w:color="auto"/>
            <w:left w:val="none" w:sz="0" w:space="0" w:color="auto"/>
            <w:bottom w:val="none" w:sz="0" w:space="0" w:color="auto"/>
            <w:right w:val="none" w:sz="0" w:space="0" w:color="auto"/>
          </w:divBdr>
        </w:div>
      </w:divsChild>
    </w:div>
    <w:div w:id="1339846151">
      <w:bodyDiv w:val="1"/>
      <w:marLeft w:val="0"/>
      <w:marRight w:val="0"/>
      <w:marTop w:val="0"/>
      <w:marBottom w:val="0"/>
      <w:divBdr>
        <w:top w:val="none" w:sz="0" w:space="0" w:color="auto"/>
        <w:left w:val="none" w:sz="0" w:space="0" w:color="auto"/>
        <w:bottom w:val="none" w:sz="0" w:space="0" w:color="auto"/>
        <w:right w:val="none" w:sz="0" w:space="0" w:color="auto"/>
      </w:divBdr>
    </w:div>
    <w:div w:id="1522206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legislation.gov.hk/hk/cap609" TargetMode="External"/><Relationship Id="rId13" Type="http://schemas.openxmlformats.org/officeDocument/2006/relationships/hyperlink" Target="mailto:case.manager@aalcohkrac.org" TargetMode="External"/><Relationship Id="rId18" Type="http://schemas.openxmlformats.org/officeDocument/2006/relationships/hyperlink" Target="mailto:case.manager@aalcohkrac.org" TargetMode="External"/><Relationship Id="rId3" Type="http://schemas.openxmlformats.org/officeDocument/2006/relationships/settings" Target="settings.xml"/><Relationship Id="rId21" Type="http://schemas.microsoft.com/office/2011/relationships/people" Target="people.xml"/><Relationship Id="rId7" Type="http://schemas.openxmlformats.org/officeDocument/2006/relationships/image" Target="media/image1.jpeg"/><Relationship Id="rId12" Type="http://schemas.openxmlformats.org/officeDocument/2006/relationships/hyperlink" Target="https://www.elegislation.gov.hk/hk/cap609" TargetMode="External"/><Relationship Id="rId17" Type="http://schemas.microsoft.com/office/2018/08/relationships/commentsExtensible" Target="commentsExtensible.xml"/><Relationship Id="rId2" Type="http://schemas.openxmlformats.org/officeDocument/2006/relationships/styles" Target="styles.xml"/><Relationship Id="rId16" Type="http://schemas.microsoft.com/office/2016/09/relationships/commentsIds" Target="commentsIds.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alcohkrac.org/aalco-hkrac-domain-name-dispute-resolution-services/" TargetMode="External"/><Relationship Id="rId5" Type="http://schemas.openxmlformats.org/officeDocument/2006/relationships/footnotes" Target="footnotes.xml"/><Relationship Id="rId15" Type="http://schemas.microsoft.com/office/2011/relationships/commentsExtended" Target="commentsExtended.xml"/><Relationship Id="rId10" Type="http://schemas.openxmlformats.org/officeDocument/2006/relationships/hyperlink" Target="https://www.hkirc.hk/en/our-services-support/domain-dispute-policies-and-procedures/"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hkdnr.hk/wp-content/uploads/HKDNR-Registration_Agreement_eng.pdf" TargetMode="External"/><Relationship Id="rId14" Type="http://schemas.openxmlformats.org/officeDocument/2006/relationships/comments" Target="comments.xm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208</TotalTime>
  <Pages>12</Pages>
  <Words>1885</Words>
  <Characters>14295</Characters>
  <Application>Microsoft Office Word</Application>
  <DocSecurity>0</DocSecurity>
  <Lines>119</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 Cai</dc:creator>
  <cp:keywords/>
  <dc:description/>
  <cp:lastModifiedBy>Liana Liu</cp:lastModifiedBy>
  <cp:revision>93</cp:revision>
  <cp:lastPrinted>2025-05-28T10:09:00Z</cp:lastPrinted>
  <dcterms:created xsi:type="dcterms:W3CDTF">2025-05-10T07:55:00Z</dcterms:created>
  <dcterms:modified xsi:type="dcterms:W3CDTF">2025-05-28T10:10:00Z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d8f4c081-a621-4167-bdaf-151134a16890</vt:lpwstr>
  </property>
</Properties>
</file>